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0F42F62C" w:rsidR="00E24A77" w:rsidRDefault="00537752">
                            <w:pPr>
                              <w:jc w:val="center"/>
                              <w:textDirection w:val="btLr"/>
                              <w:rPr>
                                <w:rFonts w:ascii="Open Sans" w:eastAsia="Open Sans" w:hAnsi="Open Sans" w:cs="Open Sans"/>
                                <w:b/>
                                <w:color w:val="1F108C"/>
                                <w:sz w:val="72"/>
                              </w:rPr>
                            </w:pPr>
                            <w:proofErr w:type="spellStart"/>
                            <w:r w:rsidRPr="00537752">
                              <w:rPr>
                                <w:rFonts w:ascii="Open Sans" w:eastAsia="Open Sans" w:hAnsi="Open Sans" w:cs="Open Sans"/>
                                <w:b/>
                                <w:color w:val="1F108C"/>
                                <w:sz w:val="72"/>
                              </w:rPr>
                              <w:t>Aktivität</w:t>
                            </w:r>
                            <w:proofErr w:type="spellEnd"/>
                            <w:r w:rsidRPr="00537752">
                              <w:rPr>
                                <w:rFonts w:ascii="Open Sans" w:eastAsia="Open Sans" w:hAnsi="Open Sans" w:cs="Open Sans"/>
                                <w:b/>
                                <w:color w:val="1F108C"/>
                                <w:sz w:val="72"/>
                              </w:rPr>
                              <w:t xml:space="preserve"> </w:t>
                            </w:r>
                            <w:r w:rsidR="001B253C">
                              <w:rPr>
                                <w:rFonts w:ascii="Open Sans" w:eastAsia="Open Sans" w:hAnsi="Open Sans" w:cs="Open Sans"/>
                                <w:b/>
                                <w:color w:val="1F108C"/>
                                <w:sz w:val="72"/>
                              </w:rPr>
                              <w:t>3</w:t>
                            </w:r>
                          </w:p>
                          <w:p w14:paraId="72E3BE6C" w14:textId="5EEA7DAC" w:rsidR="00F31AFA" w:rsidRPr="00F31AFA" w:rsidRDefault="00740622">
                            <w:pPr>
                              <w:jc w:val="center"/>
                              <w:textDirection w:val="btLr"/>
                              <w:rPr>
                                <w:rFonts w:ascii="Open Sans" w:eastAsia="Open Sans" w:hAnsi="Open Sans" w:cs="Open Sans"/>
                                <w:b/>
                                <w:color w:val="1F108C"/>
                                <w:sz w:val="36"/>
                                <w:szCs w:val="36"/>
                              </w:rPr>
                            </w:pPr>
                            <w:proofErr w:type="spellStart"/>
                            <w:r w:rsidRPr="00740622">
                              <w:rPr>
                                <w:rFonts w:ascii="Open Sans" w:eastAsia="Open Sans" w:hAnsi="Open Sans" w:cs="Open Sans"/>
                                <w:b/>
                                <w:color w:val="1F108C"/>
                                <w:sz w:val="36"/>
                                <w:szCs w:val="36"/>
                              </w:rPr>
                              <w:t>Barrierefreiheit</w:t>
                            </w:r>
                            <w:proofErr w:type="spellEnd"/>
                            <w:r w:rsidRPr="00740622">
                              <w:rPr>
                                <w:rFonts w:ascii="Open Sans" w:eastAsia="Open Sans" w:hAnsi="Open Sans" w:cs="Open Sans"/>
                                <w:b/>
                                <w:color w:val="1F108C"/>
                                <w:sz w:val="36"/>
                                <w:szCs w:val="36"/>
                              </w:rPr>
                              <w:t xml:space="preserve"> </w:t>
                            </w:r>
                            <w:proofErr w:type="spellStart"/>
                            <w:r w:rsidRPr="00740622">
                              <w:rPr>
                                <w:rFonts w:ascii="Open Sans" w:eastAsia="Open Sans" w:hAnsi="Open Sans" w:cs="Open Sans"/>
                                <w:b/>
                                <w:color w:val="1F108C"/>
                                <w:sz w:val="36"/>
                                <w:szCs w:val="36"/>
                              </w:rPr>
                              <w:t>im</w:t>
                            </w:r>
                            <w:proofErr w:type="spellEnd"/>
                            <w:r w:rsidRPr="00740622">
                              <w:rPr>
                                <w:rFonts w:ascii="Open Sans" w:eastAsia="Open Sans" w:hAnsi="Open Sans" w:cs="Open Sans"/>
                                <w:b/>
                                <w:color w:val="1F108C"/>
                                <w:sz w:val="36"/>
                                <w:szCs w:val="36"/>
                              </w:rPr>
                              <w:t xml:space="preserve"> Internet und </w:t>
                            </w:r>
                            <w:proofErr w:type="spellStart"/>
                            <w:r w:rsidRPr="00740622">
                              <w:rPr>
                                <w:rFonts w:ascii="Open Sans" w:eastAsia="Open Sans" w:hAnsi="Open Sans" w:cs="Open Sans"/>
                                <w:b/>
                                <w:color w:val="1F108C"/>
                                <w:sz w:val="36"/>
                                <w:szCs w:val="36"/>
                              </w:rPr>
                              <w:t>Werkzeuge</w:t>
                            </w:r>
                            <w:proofErr w:type="spellEnd"/>
                            <w:r w:rsidRPr="00740622">
                              <w:rPr>
                                <w:rFonts w:ascii="Open Sans" w:eastAsia="Open Sans" w:hAnsi="Open Sans" w:cs="Open Sans"/>
                                <w:b/>
                                <w:color w:val="1F108C"/>
                                <w:sz w:val="36"/>
                                <w:szCs w:val="36"/>
                              </w:rPr>
                              <w:t xml:space="preserve"> </w:t>
                            </w:r>
                            <w:proofErr w:type="spellStart"/>
                            <w:r w:rsidRPr="00740622">
                              <w:rPr>
                                <w:rFonts w:ascii="Open Sans" w:eastAsia="Open Sans" w:hAnsi="Open Sans" w:cs="Open Sans"/>
                                <w:b/>
                                <w:color w:val="1F108C"/>
                                <w:sz w:val="36"/>
                                <w:szCs w:val="36"/>
                              </w:rPr>
                              <w:t>zur</w:t>
                            </w:r>
                            <w:proofErr w:type="spellEnd"/>
                            <w:r w:rsidRPr="00740622">
                              <w:rPr>
                                <w:rFonts w:ascii="Open Sans" w:eastAsia="Open Sans" w:hAnsi="Open Sans" w:cs="Open Sans"/>
                                <w:b/>
                                <w:color w:val="1F108C"/>
                                <w:sz w:val="36"/>
                                <w:szCs w:val="36"/>
                              </w:rPr>
                              <w:t xml:space="preserve"> </w:t>
                            </w:r>
                            <w:proofErr w:type="spellStart"/>
                            <w:r w:rsidRPr="00740622">
                              <w:rPr>
                                <w:rFonts w:ascii="Open Sans" w:eastAsia="Open Sans" w:hAnsi="Open Sans" w:cs="Open Sans"/>
                                <w:b/>
                                <w:color w:val="1F108C"/>
                                <w:sz w:val="36"/>
                                <w:szCs w:val="36"/>
                              </w:rPr>
                              <w:t>Verbesserung</w:t>
                            </w:r>
                            <w:proofErr w:type="spellEnd"/>
                            <w:r w:rsidRPr="00740622">
                              <w:rPr>
                                <w:rFonts w:ascii="Open Sans" w:eastAsia="Open Sans" w:hAnsi="Open Sans" w:cs="Open Sans"/>
                                <w:b/>
                                <w:color w:val="1F108C"/>
                                <w:sz w:val="36"/>
                                <w:szCs w:val="36"/>
                              </w:rPr>
                              <w:t xml:space="preserve"> der </w:t>
                            </w:r>
                            <w:proofErr w:type="spellStart"/>
                            <w:r w:rsidRPr="00740622">
                              <w:rPr>
                                <w:rFonts w:ascii="Open Sans" w:eastAsia="Open Sans" w:hAnsi="Open Sans" w:cs="Open Sans"/>
                                <w:b/>
                                <w:color w:val="1F108C"/>
                                <w:sz w:val="36"/>
                                <w:szCs w:val="36"/>
                              </w:rPr>
                              <w:t>Barrierefreiheit</w:t>
                            </w:r>
                            <w:proofErr w:type="spellEnd"/>
                            <w:r w:rsidRPr="00740622">
                              <w:rPr>
                                <w:rFonts w:ascii="Open Sans" w:eastAsia="Open Sans" w:hAnsi="Open Sans" w:cs="Open Sans"/>
                                <w:b/>
                                <w:color w:val="1F108C"/>
                                <w:sz w:val="36"/>
                                <w:szCs w:val="36"/>
                              </w:rPr>
                              <w:t xml:space="preserve"> </w:t>
                            </w:r>
                            <w:r w:rsidR="001B253C" w:rsidRPr="001B253C">
                              <w:rPr>
                                <w:rFonts w:ascii="Open Sans" w:eastAsia="Open Sans" w:hAnsi="Open Sans" w:cs="Open Sans"/>
                                <w:b/>
                                <w:color w:val="1F108C"/>
                                <w:sz w:val="36"/>
                                <w:szCs w:val="36"/>
                              </w:rPr>
                              <w:t>it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0F42F62C" w:rsidR="00E24A77" w:rsidRDefault="00537752">
                      <w:pPr>
                        <w:jc w:val="center"/>
                        <w:textDirection w:val="btLr"/>
                        <w:rPr>
                          <w:rFonts w:ascii="Open Sans" w:eastAsia="Open Sans" w:hAnsi="Open Sans" w:cs="Open Sans"/>
                          <w:b/>
                          <w:color w:val="1F108C"/>
                          <w:sz w:val="72"/>
                        </w:rPr>
                      </w:pPr>
                      <w:proofErr w:type="spellStart"/>
                      <w:r w:rsidRPr="00537752">
                        <w:rPr>
                          <w:rFonts w:ascii="Open Sans" w:eastAsia="Open Sans" w:hAnsi="Open Sans" w:cs="Open Sans"/>
                          <w:b/>
                          <w:color w:val="1F108C"/>
                          <w:sz w:val="72"/>
                        </w:rPr>
                        <w:t>Aktivität</w:t>
                      </w:r>
                      <w:proofErr w:type="spellEnd"/>
                      <w:r w:rsidRPr="00537752">
                        <w:rPr>
                          <w:rFonts w:ascii="Open Sans" w:eastAsia="Open Sans" w:hAnsi="Open Sans" w:cs="Open Sans"/>
                          <w:b/>
                          <w:color w:val="1F108C"/>
                          <w:sz w:val="72"/>
                        </w:rPr>
                        <w:t xml:space="preserve"> </w:t>
                      </w:r>
                      <w:r w:rsidR="001B253C">
                        <w:rPr>
                          <w:rFonts w:ascii="Open Sans" w:eastAsia="Open Sans" w:hAnsi="Open Sans" w:cs="Open Sans"/>
                          <w:b/>
                          <w:color w:val="1F108C"/>
                          <w:sz w:val="72"/>
                        </w:rPr>
                        <w:t>3</w:t>
                      </w:r>
                    </w:p>
                    <w:p w14:paraId="72E3BE6C" w14:textId="5EEA7DAC" w:rsidR="00F31AFA" w:rsidRPr="00F31AFA" w:rsidRDefault="00740622">
                      <w:pPr>
                        <w:jc w:val="center"/>
                        <w:textDirection w:val="btLr"/>
                        <w:rPr>
                          <w:rFonts w:ascii="Open Sans" w:eastAsia="Open Sans" w:hAnsi="Open Sans" w:cs="Open Sans"/>
                          <w:b/>
                          <w:color w:val="1F108C"/>
                          <w:sz w:val="36"/>
                          <w:szCs w:val="36"/>
                        </w:rPr>
                      </w:pPr>
                      <w:proofErr w:type="spellStart"/>
                      <w:r w:rsidRPr="00740622">
                        <w:rPr>
                          <w:rFonts w:ascii="Open Sans" w:eastAsia="Open Sans" w:hAnsi="Open Sans" w:cs="Open Sans"/>
                          <w:b/>
                          <w:color w:val="1F108C"/>
                          <w:sz w:val="36"/>
                          <w:szCs w:val="36"/>
                        </w:rPr>
                        <w:t>Barrierefreiheit</w:t>
                      </w:r>
                      <w:proofErr w:type="spellEnd"/>
                      <w:r w:rsidRPr="00740622">
                        <w:rPr>
                          <w:rFonts w:ascii="Open Sans" w:eastAsia="Open Sans" w:hAnsi="Open Sans" w:cs="Open Sans"/>
                          <w:b/>
                          <w:color w:val="1F108C"/>
                          <w:sz w:val="36"/>
                          <w:szCs w:val="36"/>
                        </w:rPr>
                        <w:t xml:space="preserve"> </w:t>
                      </w:r>
                      <w:proofErr w:type="spellStart"/>
                      <w:r w:rsidRPr="00740622">
                        <w:rPr>
                          <w:rFonts w:ascii="Open Sans" w:eastAsia="Open Sans" w:hAnsi="Open Sans" w:cs="Open Sans"/>
                          <w:b/>
                          <w:color w:val="1F108C"/>
                          <w:sz w:val="36"/>
                          <w:szCs w:val="36"/>
                        </w:rPr>
                        <w:t>im</w:t>
                      </w:r>
                      <w:proofErr w:type="spellEnd"/>
                      <w:r w:rsidRPr="00740622">
                        <w:rPr>
                          <w:rFonts w:ascii="Open Sans" w:eastAsia="Open Sans" w:hAnsi="Open Sans" w:cs="Open Sans"/>
                          <w:b/>
                          <w:color w:val="1F108C"/>
                          <w:sz w:val="36"/>
                          <w:szCs w:val="36"/>
                        </w:rPr>
                        <w:t xml:space="preserve"> Internet und </w:t>
                      </w:r>
                      <w:proofErr w:type="spellStart"/>
                      <w:r w:rsidRPr="00740622">
                        <w:rPr>
                          <w:rFonts w:ascii="Open Sans" w:eastAsia="Open Sans" w:hAnsi="Open Sans" w:cs="Open Sans"/>
                          <w:b/>
                          <w:color w:val="1F108C"/>
                          <w:sz w:val="36"/>
                          <w:szCs w:val="36"/>
                        </w:rPr>
                        <w:t>Werkzeuge</w:t>
                      </w:r>
                      <w:proofErr w:type="spellEnd"/>
                      <w:r w:rsidRPr="00740622">
                        <w:rPr>
                          <w:rFonts w:ascii="Open Sans" w:eastAsia="Open Sans" w:hAnsi="Open Sans" w:cs="Open Sans"/>
                          <w:b/>
                          <w:color w:val="1F108C"/>
                          <w:sz w:val="36"/>
                          <w:szCs w:val="36"/>
                        </w:rPr>
                        <w:t xml:space="preserve"> </w:t>
                      </w:r>
                      <w:proofErr w:type="spellStart"/>
                      <w:r w:rsidRPr="00740622">
                        <w:rPr>
                          <w:rFonts w:ascii="Open Sans" w:eastAsia="Open Sans" w:hAnsi="Open Sans" w:cs="Open Sans"/>
                          <w:b/>
                          <w:color w:val="1F108C"/>
                          <w:sz w:val="36"/>
                          <w:szCs w:val="36"/>
                        </w:rPr>
                        <w:t>zur</w:t>
                      </w:r>
                      <w:proofErr w:type="spellEnd"/>
                      <w:r w:rsidRPr="00740622">
                        <w:rPr>
                          <w:rFonts w:ascii="Open Sans" w:eastAsia="Open Sans" w:hAnsi="Open Sans" w:cs="Open Sans"/>
                          <w:b/>
                          <w:color w:val="1F108C"/>
                          <w:sz w:val="36"/>
                          <w:szCs w:val="36"/>
                        </w:rPr>
                        <w:t xml:space="preserve"> </w:t>
                      </w:r>
                      <w:proofErr w:type="spellStart"/>
                      <w:r w:rsidRPr="00740622">
                        <w:rPr>
                          <w:rFonts w:ascii="Open Sans" w:eastAsia="Open Sans" w:hAnsi="Open Sans" w:cs="Open Sans"/>
                          <w:b/>
                          <w:color w:val="1F108C"/>
                          <w:sz w:val="36"/>
                          <w:szCs w:val="36"/>
                        </w:rPr>
                        <w:t>Verbesserung</w:t>
                      </w:r>
                      <w:proofErr w:type="spellEnd"/>
                      <w:r w:rsidRPr="00740622">
                        <w:rPr>
                          <w:rFonts w:ascii="Open Sans" w:eastAsia="Open Sans" w:hAnsi="Open Sans" w:cs="Open Sans"/>
                          <w:b/>
                          <w:color w:val="1F108C"/>
                          <w:sz w:val="36"/>
                          <w:szCs w:val="36"/>
                        </w:rPr>
                        <w:t xml:space="preserve"> der </w:t>
                      </w:r>
                      <w:proofErr w:type="spellStart"/>
                      <w:r w:rsidRPr="00740622">
                        <w:rPr>
                          <w:rFonts w:ascii="Open Sans" w:eastAsia="Open Sans" w:hAnsi="Open Sans" w:cs="Open Sans"/>
                          <w:b/>
                          <w:color w:val="1F108C"/>
                          <w:sz w:val="36"/>
                          <w:szCs w:val="36"/>
                        </w:rPr>
                        <w:t>Barrierefreiheit</w:t>
                      </w:r>
                      <w:proofErr w:type="spellEnd"/>
                      <w:r w:rsidRPr="00740622">
                        <w:rPr>
                          <w:rFonts w:ascii="Open Sans" w:eastAsia="Open Sans" w:hAnsi="Open Sans" w:cs="Open Sans"/>
                          <w:b/>
                          <w:color w:val="1F108C"/>
                          <w:sz w:val="36"/>
                          <w:szCs w:val="36"/>
                        </w:rPr>
                        <w:t xml:space="preserve"> </w:t>
                      </w:r>
                      <w:r w:rsidR="001B253C" w:rsidRPr="001B253C">
                        <w:rPr>
                          <w:rFonts w:ascii="Open Sans" w:eastAsia="Open Sans" w:hAnsi="Open Sans" w:cs="Open Sans"/>
                          <w:b/>
                          <w:color w:val="1F108C"/>
                          <w:sz w:val="36"/>
                          <w:szCs w:val="36"/>
                        </w:rPr>
                        <w:t>it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3AEC1820" w:rsidR="00E24A77" w:rsidRDefault="00537752">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37752">
        <w:rPr>
          <w:rFonts w:ascii="Calibri" w:eastAsia="Calibri" w:hAnsi="Calibri" w:cs="Calibri"/>
          <w:b/>
          <w:color w:val="00008F"/>
          <w:sz w:val="30"/>
          <w:szCs w:val="30"/>
        </w:rPr>
        <w:lastRenderedPageBreak/>
        <w:t>Aktivität</w:t>
      </w:r>
      <w:proofErr w:type="spellEnd"/>
      <w:r w:rsidRPr="00537752">
        <w:rPr>
          <w:rFonts w:ascii="Calibri" w:eastAsia="Calibri" w:hAnsi="Calibri" w:cs="Calibri"/>
          <w:b/>
          <w:color w:val="00008F"/>
          <w:sz w:val="30"/>
          <w:szCs w:val="30"/>
        </w:rPr>
        <w:t xml:space="preserve"> </w:t>
      </w:r>
      <w:r w:rsidR="001B253C">
        <w:rPr>
          <w:rFonts w:ascii="Calibri" w:eastAsia="Calibri" w:hAnsi="Calibri" w:cs="Calibri"/>
          <w:b/>
          <w:color w:val="00008F"/>
          <w:sz w:val="30"/>
          <w:szCs w:val="30"/>
        </w:rPr>
        <w:t>3</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20"/>
      </w:tblGrid>
      <w:tr w:rsidR="00740622" w:rsidRPr="00740622" w14:paraId="478ED366" w14:textId="77777777" w:rsidTr="00740622">
        <w:trPr>
          <w:trHeight w:val="527"/>
        </w:trPr>
        <w:tc>
          <w:tcPr>
            <w:tcW w:w="2160" w:type="dxa"/>
            <w:shd w:val="clear" w:color="auto" w:fill="E7E6E6"/>
          </w:tcPr>
          <w:p w14:paraId="0A63D6F2"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Bereich</w:t>
            </w:r>
            <w:proofErr w:type="spellEnd"/>
          </w:p>
        </w:tc>
        <w:tc>
          <w:tcPr>
            <w:tcW w:w="6120" w:type="dxa"/>
          </w:tcPr>
          <w:p w14:paraId="3339B2D8"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Digitale</w:t>
            </w:r>
            <w:proofErr w:type="spellEnd"/>
            <w:r w:rsidRPr="00740622">
              <w:rPr>
                <w:rFonts w:ascii="Calibri" w:eastAsia="Calibri" w:hAnsi="Calibri" w:cs="Calibri"/>
                <w:b/>
                <w:sz w:val="22"/>
                <w:szCs w:val="22"/>
              </w:rPr>
              <w:t xml:space="preserve"> </w:t>
            </w:r>
            <w:proofErr w:type="spellStart"/>
            <w:r w:rsidRPr="00740622">
              <w:rPr>
                <w:rFonts w:ascii="Calibri" w:eastAsia="Calibri" w:hAnsi="Calibri" w:cs="Calibri"/>
                <w:b/>
                <w:sz w:val="22"/>
                <w:szCs w:val="22"/>
              </w:rPr>
              <w:t>Freizeitgestaltung</w:t>
            </w:r>
            <w:proofErr w:type="spellEnd"/>
            <w:r w:rsidRPr="00740622">
              <w:rPr>
                <w:rFonts w:ascii="Calibri" w:eastAsia="Calibri" w:hAnsi="Calibri" w:cs="Calibri"/>
                <w:b/>
                <w:sz w:val="22"/>
                <w:szCs w:val="22"/>
              </w:rPr>
              <w:t xml:space="preserve"> </w:t>
            </w:r>
          </w:p>
        </w:tc>
      </w:tr>
      <w:tr w:rsidR="00740622" w:rsidRPr="00740622" w14:paraId="079006CC" w14:textId="77777777" w:rsidTr="00740622">
        <w:trPr>
          <w:trHeight w:val="620"/>
        </w:trPr>
        <w:tc>
          <w:tcPr>
            <w:tcW w:w="2160" w:type="dxa"/>
            <w:shd w:val="clear" w:color="auto" w:fill="E7E6E6"/>
          </w:tcPr>
          <w:p w14:paraId="4D50BC1B"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Abgedecktes</w:t>
            </w:r>
            <w:proofErr w:type="spellEnd"/>
            <w:r w:rsidRPr="00740622">
              <w:rPr>
                <w:rFonts w:ascii="Calibri" w:eastAsia="Calibri" w:hAnsi="Calibri" w:cs="Calibri"/>
                <w:b/>
                <w:sz w:val="22"/>
                <w:szCs w:val="22"/>
              </w:rPr>
              <w:t xml:space="preserve"> Thema</w:t>
            </w:r>
          </w:p>
        </w:tc>
        <w:tc>
          <w:tcPr>
            <w:tcW w:w="6120" w:type="dxa"/>
          </w:tcPr>
          <w:p w14:paraId="2D4D3FA9" w14:textId="77777777" w:rsidR="00740622" w:rsidRPr="00740622" w:rsidRDefault="00740622" w:rsidP="00740622">
            <w:pPr>
              <w:spacing w:after="0" w:line="240" w:lineRule="auto"/>
              <w:rPr>
                <w:rFonts w:ascii="Calibri" w:eastAsia="Calibri" w:hAnsi="Calibri" w:cs="Calibri"/>
                <w:sz w:val="22"/>
                <w:szCs w:val="22"/>
              </w:rPr>
            </w:pPr>
            <w:proofErr w:type="spellStart"/>
            <w:r w:rsidRPr="00740622">
              <w:rPr>
                <w:rFonts w:ascii="Calibri" w:eastAsia="Calibri" w:hAnsi="Calibri" w:cs="Calibri"/>
                <w:sz w:val="22"/>
                <w:szCs w:val="22"/>
              </w:rPr>
              <w:t>Barrierefreiheit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im</w:t>
            </w:r>
            <w:proofErr w:type="spellEnd"/>
            <w:r w:rsidRPr="00740622">
              <w:rPr>
                <w:rFonts w:ascii="Calibri" w:eastAsia="Calibri" w:hAnsi="Calibri" w:cs="Calibri"/>
                <w:sz w:val="22"/>
                <w:szCs w:val="22"/>
              </w:rPr>
              <w:t xml:space="preserve"> Internet und </w:t>
            </w:r>
            <w:proofErr w:type="spellStart"/>
            <w:r w:rsidRPr="00740622">
              <w:rPr>
                <w:rFonts w:ascii="Calibri" w:eastAsia="Calibri" w:hAnsi="Calibri" w:cs="Calibri"/>
                <w:sz w:val="22"/>
                <w:szCs w:val="22"/>
              </w:rPr>
              <w:t>Werkzeuge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zur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Verbesserung</w:t>
            </w:r>
            <w:proofErr w:type="spellEnd"/>
            <w:r w:rsidRPr="00740622">
              <w:rPr>
                <w:rFonts w:ascii="Calibri" w:eastAsia="Calibri" w:hAnsi="Calibri" w:cs="Calibri"/>
                <w:sz w:val="22"/>
                <w:szCs w:val="22"/>
              </w:rPr>
              <w:t xml:space="preserve"> der </w:t>
            </w:r>
            <w:proofErr w:type="spellStart"/>
            <w:r w:rsidRPr="00740622">
              <w:rPr>
                <w:rFonts w:ascii="Calibri" w:eastAsia="Calibri" w:hAnsi="Calibri" w:cs="Calibri"/>
                <w:sz w:val="22"/>
                <w:szCs w:val="22"/>
              </w:rPr>
              <w:t>Barrierefreiheit</w:t>
            </w:r>
            <w:proofErr w:type="spellEnd"/>
          </w:p>
        </w:tc>
      </w:tr>
      <w:tr w:rsidR="00740622" w:rsidRPr="00740622" w14:paraId="210ACAA5" w14:textId="77777777" w:rsidTr="00740622">
        <w:trPr>
          <w:trHeight w:val="1337"/>
        </w:trPr>
        <w:tc>
          <w:tcPr>
            <w:tcW w:w="2160" w:type="dxa"/>
            <w:shd w:val="clear" w:color="auto" w:fill="E7E6E6"/>
          </w:tcPr>
          <w:p w14:paraId="3B616FC4"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Lernergebnisse</w:t>
            </w:r>
            <w:proofErr w:type="spellEnd"/>
            <w:r w:rsidRPr="00740622">
              <w:rPr>
                <w:rFonts w:ascii="Calibri" w:eastAsia="Calibri" w:hAnsi="Calibri" w:cs="Calibri"/>
                <w:b/>
                <w:sz w:val="22"/>
                <w:szCs w:val="22"/>
              </w:rPr>
              <w:t xml:space="preserve"> und </w:t>
            </w:r>
            <w:proofErr w:type="spellStart"/>
            <w:r w:rsidRPr="00740622">
              <w:rPr>
                <w:rFonts w:ascii="Calibri" w:eastAsia="Calibri" w:hAnsi="Calibri" w:cs="Calibri"/>
                <w:b/>
                <w:sz w:val="22"/>
                <w:szCs w:val="22"/>
              </w:rPr>
              <w:t>Kompetenzen</w:t>
            </w:r>
            <w:proofErr w:type="spellEnd"/>
          </w:p>
        </w:tc>
        <w:tc>
          <w:tcPr>
            <w:tcW w:w="6120" w:type="dxa"/>
          </w:tcPr>
          <w:p w14:paraId="240979C3" w14:textId="77777777" w:rsidR="00740622" w:rsidRPr="00740622" w:rsidRDefault="00740622" w:rsidP="00740622">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740622">
              <w:rPr>
                <w:rFonts w:ascii="Calibri" w:eastAsia="Times New Roman" w:hAnsi="Calibri" w:cs="Calibri"/>
                <w:sz w:val="22"/>
                <w:szCs w:val="22"/>
                <w:lang w:eastAsia="en-US"/>
              </w:rPr>
              <w:t>Erkennen</w:t>
            </w:r>
            <w:proofErr w:type="spellEnd"/>
            <w:r w:rsidRPr="00740622">
              <w:rPr>
                <w:rFonts w:ascii="Calibri" w:eastAsia="Times New Roman" w:hAnsi="Calibri" w:cs="Calibri"/>
                <w:sz w:val="22"/>
                <w:szCs w:val="22"/>
                <w:lang w:eastAsia="en-US"/>
              </w:rPr>
              <w:t xml:space="preserve"> der </w:t>
            </w:r>
            <w:proofErr w:type="spellStart"/>
            <w:r w:rsidRPr="00740622">
              <w:rPr>
                <w:rFonts w:ascii="Calibri" w:eastAsia="Times New Roman" w:hAnsi="Calibri" w:cs="Calibri"/>
                <w:sz w:val="22"/>
                <w:szCs w:val="22"/>
                <w:lang w:eastAsia="en-US"/>
              </w:rPr>
              <w:t>Schlüsselelemente</w:t>
            </w:r>
            <w:proofErr w:type="spellEnd"/>
            <w:r w:rsidRPr="00740622">
              <w:rPr>
                <w:rFonts w:ascii="Calibri" w:eastAsia="Times New Roman" w:hAnsi="Calibri" w:cs="Calibri"/>
                <w:sz w:val="22"/>
                <w:szCs w:val="22"/>
                <w:lang w:eastAsia="en-US"/>
              </w:rPr>
              <w:t xml:space="preserve"> von </w:t>
            </w:r>
            <w:proofErr w:type="spellStart"/>
            <w:r w:rsidRPr="00740622">
              <w:rPr>
                <w:rFonts w:ascii="Calibri" w:eastAsia="Times New Roman" w:hAnsi="Calibri" w:cs="Calibri"/>
                <w:sz w:val="22"/>
                <w:szCs w:val="22"/>
                <w:lang w:eastAsia="en-US"/>
              </w:rPr>
              <w:t>Barrierefreiheit</w:t>
            </w:r>
            <w:proofErr w:type="spellEnd"/>
          </w:p>
          <w:p w14:paraId="1A90F33A" w14:textId="77777777" w:rsidR="00740622" w:rsidRPr="00740622" w:rsidRDefault="00740622" w:rsidP="00740622">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740622">
              <w:rPr>
                <w:rFonts w:ascii="Calibri" w:eastAsia="Times New Roman" w:hAnsi="Calibri" w:cs="Calibri"/>
                <w:sz w:val="22"/>
                <w:szCs w:val="22"/>
                <w:lang w:eastAsia="en-US"/>
              </w:rPr>
              <w:t>Browsereinstellungen</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verändern</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können</w:t>
            </w:r>
            <w:proofErr w:type="spellEnd"/>
          </w:p>
          <w:p w14:paraId="4C1A1E57" w14:textId="61CD33E2" w:rsidR="00740622" w:rsidRPr="00740622" w:rsidRDefault="00740622" w:rsidP="00740622">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740622">
              <w:rPr>
                <w:rFonts w:ascii="Calibri" w:eastAsia="Times New Roman" w:hAnsi="Calibri" w:cs="Calibri"/>
                <w:sz w:val="22"/>
                <w:szCs w:val="22"/>
                <w:lang w:eastAsia="en-US"/>
              </w:rPr>
              <w:t>Einrichtung</w:t>
            </w:r>
            <w:proofErr w:type="spellEnd"/>
            <w:r w:rsidRPr="00740622">
              <w:rPr>
                <w:rFonts w:ascii="Calibri" w:eastAsia="Times New Roman" w:hAnsi="Calibri" w:cs="Calibri"/>
                <w:sz w:val="22"/>
                <w:szCs w:val="22"/>
                <w:lang w:eastAsia="en-US"/>
              </w:rPr>
              <w:t xml:space="preserve"> von Add-ons in </w:t>
            </w:r>
            <w:proofErr w:type="spellStart"/>
            <w:r w:rsidRPr="00740622">
              <w:rPr>
                <w:rFonts w:ascii="Calibri" w:eastAsia="Times New Roman" w:hAnsi="Calibri" w:cs="Calibri"/>
                <w:sz w:val="22"/>
                <w:szCs w:val="22"/>
                <w:lang w:eastAsia="en-US"/>
              </w:rPr>
              <w:t>Browsern</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zur</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Verbesserung</w:t>
            </w:r>
            <w:proofErr w:type="spellEnd"/>
            <w:r w:rsidRPr="00740622">
              <w:rPr>
                <w:rFonts w:ascii="Calibri" w:eastAsia="Times New Roman" w:hAnsi="Calibri" w:cs="Calibri"/>
                <w:sz w:val="22"/>
                <w:szCs w:val="22"/>
                <w:lang w:eastAsia="en-US"/>
              </w:rPr>
              <w:t xml:space="preserve"> der </w:t>
            </w:r>
            <w:proofErr w:type="spellStart"/>
            <w:r w:rsidRPr="00740622">
              <w:rPr>
                <w:rFonts w:ascii="Calibri" w:eastAsia="Times New Roman" w:hAnsi="Calibri" w:cs="Calibri"/>
                <w:sz w:val="22"/>
                <w:szCs w:val="22"/>
                <w:lang w:eastAsia="en-US"/>
              </w:rPr>
              <w:t>Zugänglichkeit</w:t>
            </w:r>
            <w:proofErr w:type="spellEnd"/>
            <w:r w:rsidRPr="00740622">
              <w:rPr>
                <w:rFonts w:ascii="Calibri" w:eastAsia="Times New Roman" w:hAnsi="Calibri" w:cs="Calibri"/>
                <w:sz w:val="22"/>
                <w:szCs w:val="22"/>
                <w:lang w:eastAsia="en-US"/>
              </w:rPr>
              <w:t xml:space="preserve"> von Websites</w:t>
            </w:r>
          </w:p>
        </w:tc>
      </w:tr>
      <w:tr w:rsidR="00740622" w:rsidRPr="00740622" w14:paraId="7E7F3E11" w14:textId="77777777" w:rsidTr="00740622">
        <w:trPr>
          <w:trHeight w:val="527"/>
        </w:trPr>
        <w:tc>
          <w:tcPr>
            <w:tcW w:w="2160" w:type="dxa"/>
            <w:shd w:val="clear" w:color="auto" w:fill="E7E6E6"/>
          </w:tcPr>
          <w:p w14:paraId="360CEA05" w14:textId="77777777" w:rsidR="00740622" w:rsidRPr="00740622" w:rsidRDefault="00740622" w:rsidP="00740622">
            <w:pPr>
              <w:spacing w:after="0" w:line="240" w:lineRule="auto"/>
              <w:rPr>
                <w:rFonts w:ascii="Calibri" w:eastAsia="Calibri" w:hAnsi="Calibri" w:cs="Calibri"/>
                <w:b/>
                <w:sz w:val="22"/>
                <w:szCs w:val="22"/>
              </w:rPr>
            </w:pPr>
            <w:r w:rsidRPr="00740622">
              <w:rPr>
                <w:rFonts w:ascii="Calibri" w:eastAsia="Calibri" w:hAnsi="Calibri" w:cs="Calibri"/>
                <w:b/>
                <w:sz w:val="22"/>
                <w:szCs w:val="22"/>
              </w:rPr>
              <w:t>Dauer</w:t>
            </w:r>
          </w:p>
        </w:tc>
        <w:tc>
          <w:tcPr>
            <w:tcW w:w="6120" w:type="dxa"/>
          </w:tcPr>
          <w:p w14:paraId="287A7FA2" w14:textId="77777777" w:rsidR="00740622" w:rsidRPr="00740622" w:rsidRDefault="00740622" w:rsidP="00740622">
            <w:pPr>
              <w:spacing w:after="0" w:line="240" w:lineRule="auto"/>
              <w:jc w:val="both"/>
              <w:rPr>
                <w:rFonts w:ascii="Calibri" w:eastAsia="Times New Roman" w:hAnsi="Calibri" w:cs="Calibri"/>
                <w:sz w:val="22"/>
                <w:szCs w:val="22"/>
                <w:lang w:eastAsia="en-US"/>
              </w:rPr>
            </w:pPr>
            <w:r w:rsidRPr="00740622">
              <w:rPr>
                <w:rFonts w:ascii="Calibri" w:eastAsia="Times New Roman" w:hAnsi="Calibri" w:cs="Calibri"/>
                <w:sz w:val="22"/>
                <w:szCs w:val="22"/>
                <w:lang w:eastAsia="en-US"/>
              </w:rPr>
              <w:t>Ca. 60 Min</w:t>
            </w:r>
          </w:p>
        </w:tc>
      </w:tr>
      <w:tr w:rsidR="00740622" w:rsidRPr="00740622" w14:paraId="1DCEBBFB" w14:textId="77777777" w:rsidTr="00740622">
        <w:trPr>
          <w:trHeight w:val="725"/>
        </w:trPr>
        <w:tc>
          <w:tcPr>
            <w:tcW w:w="2160" w:type="dxa"/>
            <w:shd w:val="clear" w:color="auto" w:fill="E7E6E6"/>
          </w:tcPr>
          <w:p w14:paraId="727D18AB"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Angewandte</w:t>
            </w:r>
            <w:proofErr w:type="spellEnd"/>
            <w:r w:rsidRPr="00740622">
              <w:rPr>
                <w:rFonts w:ascii="Calibri" w:eastAsia="Calibri" w:hAnsi="Calibri" w:cs="Calibri"/>
                <w:b/>
                <w:sz w:val="22"/>
                <w:szCs w:val="22"/>
              </w:rPr>
              <w:t xml:space="preserve"> </w:t>
            </w:r>
            <w:proofErr w:type="spellStart"/>
            <w:r w:rsidRPr="00740622">
              <w:rPr>
                <w:rFonts w:ascii="Calibri" w:eastAsia="Calibri" w:hAnsi="Calibri" w:cs="Calibri"/>
                <w:b/>
                <w:sz w:val="22"/>
                <w:szCs w:val="22"/>
              </w:rPr>
              <w:t>Methode</w:t>
            </w:r>
            <w:proofErr w:type="spellEnd"/>
          </w:p>
        </w:tc>
        <w:tc>
          <w:tcPr>
            <w:tcW w:w="6120" w:type="dxa"/>
          </w:tcPr>
          <w:p w14:paraId="44285A1F" w14:textId="77777777" w:rsidR="00740622" w:rsidRPr="00740622" w:rsidRDefault="00740622" w:rsidP="00740622">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740622">
              <w:rPr>
                <w:rFonts w:ascii="Calibri" w:eastAsia="Times New Roman" w:hAnsi="Calibri" w:cs="Calibri"/>
                <w:sz w:val="22"/>
                <w:szCs w:val="22"/>
                <w:lang w:eastAsia="en-US"/>
              </w:rPr>
              <w:t>Aufgabenbasierter</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Unterricht</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mit</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digitalen</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Werkzeugen</w:t>
            </w:r>
            <w:proofErr w:type="spellEnd"/>
          </w:p>
          <w:p w14:paraId="5B1636CB" w14:textId="77777777" w:rsidR="00740622" w:rsidRPr="00740622" w:rsidRDefault="00740622" w:rsidP="00740622">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740622">
              <w:rPr>
                <w:rFonts w:ascii="Calibri" w:eastAsia="Times New Roman" w:hAnsi="Calibri" w:cs="Calibri"/>
                <w:sz w:val="22"/>
                <w:szCs w:val="22"/>
                <w:lang w:eastAsia="en-US"/>
              </w:rPr>
              <w:t>Präsentation</w:t>
            </w:r>
            <w:proofErr w:type="spellEnd"/>
            <w:r w:rsidRPr="00740622">
              <w:rPr>
                <w:rFonts w:ascii="Calibri" w:eastAsia="Times New Roman" w:hAnsi="Calibri" w:cs="Calibri"/>
                <w:sz w:val="22"/>
                <w:szCs w:val="22"/>
                <w:lang w:eastAsia="en-US"/>
              </w:rPr>
              <w:t>/Demonstration</w:t>
            </w:r>
          </w:p>
          <w:p w14:paraId="7E40FA49" w14:textId="77777777" w:rsidR="00740622" w:rsidRPr="00740622" w:rsidRDefault="00740622" w:rsidP="00740622">
            <w:pPr>
              <w:numPr>
                <w:ilvl w:val="0"/>
                <w:numId w:val="14"/>
              </w:numPr>
              <w:spacing w:after="0" w:line="240" w:lineRule="auto"/>
              <w:ind w:left="340"/>
              <w:jc w:val="both"/>
              <w:rPr>
                <w:rFonts w:ascii="Calibri" w:eastAsia="Times New Roman" w:hAnsi="Calibri" w:cs="Calibri"/>
                <w:sz w:val="22"/>
                <w:szCs w:val="22"/>
                <w:lang w:eastAsia="en-US"/>
              </w:rPr>
            </w:pPr>
            <w:r w:rsidRPr="00740622">
              <w:rPr>
                <w:rFonts w:ascii="Calibri" w:eastAsia="Times New Roman" w:hAnsi="Calibri" w:cs="Calibri"/>
                <w:sz w:val="22"/>
                <w:szCs w:val="22"/>
                <w:lang w:eastAsia="en-US"/>
              </w:rPr>
              <w:t>Learning by doing</w:t>
            </w:r>
          </w:p>
        </w:tc>
      </w:tr>
      <w:tr w:rsidR="00740622" w:rsidRPr="00740622" w14:paraId="32317F11" w14:textId="77777777" w:rsidTr="00740622">
        <w:trPr>
          <w:trHeight w:val="1067"/>
        </w:trPr>
        <w:tc>
          <w:tcPr>
            <w:tcW w:w="2160" w:type="dxa"/>
            <w:shd w:val="clear" w:color="auto" w:fill="E7E6E6"/>
          </w:tcPr>
          <w:p w14:paraId="1F0E5098"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Erforderliche</w:t>
            </w:r>
            <w:proofErr w:type="spellEnd"/>
            <w:r w:rsidRPr="00740622">
              <w:rPr>
                <w:rFonts w:ascii="Calibri" w:eastAsia="Calibri" w:hAnsi="Calibri" w:cs="Calibri"/>
                <w:b/>
                <w:sz w:val="22"/>
                <w:szCs w:val="22"/>
              </w:rPr>
              <w:t xml:space="preserve"> </w:t>
            </w:r>
            <w:proofErr w:type="spellStart"/>
            <w:r w:rsidRPr="00740622">
              <w:rPr>
                <w:rFonts w:ascii="Calibri" w:eastAsia="Calibri" w:hAnsi="Calibri" w:cs="Calibri"/>
                <w:b/>
                <w:sz w:val="22"/>
                <w:szCs w:val="22"/>
              </w:rPr>
              <w:t>Materialien</w:t>
            </w:r>
            <w:proofErr w:type="spellEnd"/>
            <w:r w:rsidRPr="00740622">
              <w:rPr>
                <w:rFonts w:ascii="Calibri" w:eastAsia="Calibri" w:hAnsi="Calibri" w:cs="Calibri"/>
                <w:b/>
                <w:sz w:val="22"/>
                <w:szCs w:val="22"/>
              </w:rPr>
              <w:t xml:space="preserve"> </w:t>
            </w:r>
          </w:p>
        </w:tc>
        <w:tc>
          <w:tcPr>
            <w:tcW w:w="6120" w:type="dxa"/>
          </w:tcPr>
          <w:p w14:paraId="0336AAD8" w14:textId="77777777" w:rsidR="00740622" w:rsidRPr="00740622" w:rsidRDefault="00740622" w:rsidP="00740622">
            <w:pPr>
              <w:numPr>
                <w:ilvl w:val="0"/>
                <w:numId w:val="14"/>
              </w:numPr>
              <w:pBdr>
                <w:top w:val="nil"/>
                <w:left w:val="nil"/>
                <w:bottom w:val="nil"/>
                <w:right w:val="nil"/>
                <w:between w:val="nil"/>
              </w:pBdr>
              <w:spacing w:after="0" w:line="240" w:lineRule="auto"/>
              <w:ind w:left="340"/>
              <w:jc w:val="both"/>
              <w:rPr>
                <w:rFonts w:ascii="Calibri" w:eastAsia="Times New Roman" w:hAnsi="Calibri" w:cs="Calibri"/>
                <w:sz w:val="22"/>
                <w:szCs w:val="22"/>
                <w:lang w:eastAsia="en-US"/>
              </w:rPr>
            </w:pPr>
            <w:r w:rsidRPr="00740622">
              <w:rPr>
                <w:rFonts w:ascii="Calibri" w:eastAsia="Times New Roman" w:hAnsi="Calibri" w:cs="Calibri"/>
                <w:sz w:val="22"/>
                <w:szCs w:val="22"/>
                <w:lang w:eastAsia="en-US"/>
              </w:rPr>
              <w:t xml:space="preserve">Computer </w:t>
            </w:r>
            <w:proofErr w:type="spellStart"/>
            <w:r w:rsidRPr="00740622">
              <w:rPr>
                <w:rFonts w:ascii="Calibri" w:eastAsia="Times New Roman" w:hAnsi="Calibri" w:cs="Calibri"/>
                <w:sz w:val="22"/>
                <w:szCs w:val="22"/>
                <w:lang w:eastAsia="en-US"/>
              </w:rPr>
              <w:t>mit</w:t>
            </w:r>
            <w:proofErr w:type="spellEnd"/>
            <w:r w:rsidRPr="00740622">
              <w:rPr>
                <w:rFonts w:ascii="Calibri" w:eastAsia="Times New Roman" w:hAnsi="Calibri" w:cs="Calibri"/>
                <w:sz w:val="22"/>
                <w:szCs w:val="22"/>
                <w:lang w:eastAsia="en-US"/>
              </w:rPr>
              <w:t xml:space="preserve"> </w:t>
            </w:r>
            <w:proofErr w:type="spellStart"/>
            <w:r w:rsidRPr="00740622">
              <w:rPr>
                <w:rFonts w:ascii="Calibri" w:eastAsia="Times New Roman" w:hAnsi="Calibri" w:cs="Calibri"/>
                <w:sz w:val="22"/>
                <w:szCs w:val="22"/>
                <w:lang w:eastAsia="en-US"/>
              </w:rPr>
              <w:t>Internetanschluss</w:t>
            </w:r>
            <w:proofErr w:type="spellEnd"/>
            <w:r w:rsidRPr="00740622">
              <w:rPr>
                <w:rFonts w:ascii="Calibri" w:eastAsia="Times New Roman" w:hAnsi="Calibri" w:cs="Calibri"/>
                <w:sz w:val="22"/>
                <w:szCs w:val="22"/>
                <w:lang w:eastAsia="en-US"/>
              </w:rPr>
              <w:t xml:space="preserve"> </w:t>
            </w:r>
          </w:p>
          <w:p w14:paraId="6344C8DA" w14:textId="77777777" w:rsidR="00740622" w:rsidRPr="00740622" w:rsidRDefault="00740622" w:rsidP="00740622">
            <w:pPr>
              <w:numPr>
                <w:ilvl w:val="0"/>
                <w:numId w:val="14"/>
              </w:numPr>
              <w:pBdr>
                <w:top w:val="nil"/>
                <w:left w:val="nil"/>
                <w:bottom w:val="nil"/>
                <w:right w:val="nil"/>
                <w:between w:val="nil"/>
              </w:pBdr>
              <w:spacing w:after="0" w:line="240" w:lineRule="auto"/>
              <w:ind w:left="340"/>
              <w:jc w:val="both"/>
              <w:rPr>
                <w:rFonts w:ascii="Calibri" w:eastAsia="Times New Roman" w:hAnsi="Calibri" w:cs="Calibri"/>
                <w:sz w:val="22"/>
                <w:szCs w:val="22"/>
                <w:lang w:eastAsia="en-US"/>
              </w:rPr>
            </w:pPr>
            <w:r w:rsidRPr="00740622">
              <w:rPr>
                <w:rFonts w:ascii="Calibri" w:eastAsia="Times New Roman" w:hAnsi="Calibri" w:cs="Calibri"/>
                <w:sz w:val="22"/>
                <w:szCs w:val="22"/>
                <w:lang w:eastAsia="en-US"/>
              </w:rPr>
              <w:t>Beamer</w:t>
            </w:r>
          </w:p>
          <w:p w14:paraId="60DA4FBA" w14:textId="77777777" w:rsidR="00740622" w:rsidRPr="00740622" w:rsidRDefault="00740622" w:rsidP="00740622">
            <w:pPr>
              <w:numPr>
                <w:ilvl w:val="0"/>
                <w:numId w:val="14"/>
              </w:numPr>
              <w:pBdr>
                <w:top w:val="nil"/>
                <w:left w:val="nil"/>
                <w:bottom w:val="nil"/>
                <w:right w:val="nil"/>
                <w:between w:val="nil"/>
              </w:pBdr>
              <w:spacing w:after="0" w:line="240" w:lineRule="auto"/>
              <w:ind w:left="340"/>
              <w:jc w:val="both"/>
              <w:rPr>
                <w:rFonts w:ascii="Calibri" w:eastAsia="Times New Roman" w:hAnsi="Calibri" w:cs="Calibri"/>
                <w:sz w:val="22"/>
                <w:szCs w:val="22"/>
                <w:lang w:eastAsia="en-US"/>
              </w:rPr>
            </w:pPr>
            <w:r w:rsidRPr="00740622">
              <w:rPr>
                <w:rFonts w:ascii="Calibri" w:eastAsia="Times New Roman" w:hAnsi="Calibri" w:cs="Calibri"/>
                <w:sz w:val="22"/>
                <w:szCs w:val="22"/>
                <w:lang w:eastAsia="en-US"/>
              </w:rPr>
              <w:t>PPT (</w:t>
            </w:r>
            <w:proofErr w:type="spellStart"/>
            <w:r w:rsidRPr="00740622">
              <w:rPr>
                <w:rFonts w:ascii="Calibri" w:eastAsia="Times New Roman" w:hAnsi="Calibri" w:cs="Calibri"/>
                <w:sz w:val="22"/>
                <w:szCs w:val="22"/>
                <w:lang w:eastAsia="en-US"/>
              </w:rPr>
              <w:t>Aktivität</w:t>
            </w:r>
            <w:proofErr w:type="spellEnd"/>
            <w:r w:rsidRPr="00740622">
              <w:rPr>
                <w:rFonts w:ascii="Calibri" w:eastAsia="Times New Roman" w:hAnsi="Calibri" w:cs="Calibri"/>
                <w:sz w:val="22"/>
                <w:szCs w:val="22"/>
                <w:lang w:eastAsia="en-US"/>
              </w:rPr>
              <w:t xml:space="preserve"> 3)</w:t>
            </w:r>
          </w:p>
        </w:tc>
      </w:tr>
      <w:tr w:rsidR="00740622" w:rsidRPr="00740622" w14:paraId="61751A25" w14:textId="77777777" w:rsidTr="00740622">
        <w:trPr>
          <w:trHeight w:val="2075"/>
        </w:trPr>
        <w:tc>
          <w:tcPr>
            <w:tcW w:w="2160" w:type="dxa"/>
            <w:shd w:val="clear" w:color="auto" w:fill="E7E6E6"/>
          </w:tcPr>
          <w:p w14:paraId="2FE4899E" w14:textId="77777777" w:rsidR="00740622" w:rsidRPr="00740622" w:rsidRDefault="00740622" w:rsidP="00740622">
            <w:pPr>
              <w:spacing w:after="0" w:line="240" w:lineRule="auto"/>
              <w:rPr>
                <w:rFonts w:ascii="Calibri" w:eastAsia="Calibri" w:hAnsi="Calibri" w:cs="Calibri"/>
                <w:b/>
                <w:sz w:val="22"/>
                <w:szCs w:val="22"/>
              </w:rPr>
            </w:pPr>
            <w:bookmarkStart w:id="2" w:name="_2et92p0" w:colFirst="0" w:colLast="0"/>
            <w:bookmarkEnd w:id="2"/>
            <w:proofErr w:type="spellStart"/>
            <w:r w:rsidRPr="00740622">
              <w:rPr>
                <w:rFonts w:ascii="Calibri" w:eastAsia="Calibri" w:hAnsi="Calibri" w:cs="Calibri"/>
                <w:b/>
                <w:sz w:val="22"/>
                <w:szCs w:val="22"/>
              </w:rPr>
              <w:t>Lernumgebung</w:t>
            </w:r>
            <w:proofErr w:type="spellEnd"/>
            <w:r w:rsidRPr="00740622">
              <w:rPr>
                <w:rFonts w:ascii="Calibri" w:eastAsia="Calibri" w:hAnsi="Calibri" w:cs="Calibri"/>
                <w:b/>
                <w:sz w:val="22"/>
                <w:szCs w:val="22"/>
              </w:rPr>
              <w:t xml:space="preserve"> und </w:t>
            </w:r>
            <w:proofErr w:type="spellStart"/>
            <w:r w:rsidRPr="00740622">
              <w:rPr>
                <w:rFonts w:ascii="Calibri" w:eastAsia="Calibri" w:hAnsi="Calibri" w:cs="Calibri"/>
                <w:b/>
                <w:sz w:val="22"/>
                <w:szCs w:val="22"/>
              </w:rPr>
              <w:t>Beschreibung</w:t>
            </w:r>
            <w:proofErr w:type="spellEnd"/>
            <w:r w:rsidRPr="00740622">
              <w:rPr>
                <w:rFonts w:ascii="Calibri" w:eastAsia="Calibri" w:hAnsi="Calibri" w:cs="Calibri"/>
                <w:b/>
                <w:sz w:val="22"/>
                <w:szCs w:val="22"/>
              </w:rPr>
              <w:t xml:space="preserve"> der </w:t>
            </w:r>
            <w:proofErr w:type="spellStart"/>
            <w:r w:rsidRPr="00740622">
              <w:rPr>
                <w:rFonts w:ascii="Calibri" w:eastAsia="Calibri" w:hAnsi="Calibri" w:cs="Calibri"/>
                <w:b/>
                <w:sz w:val="22"/>
                <w:szCs w:val="22"/>
              </w:rPr>
              <w:t>Aktivität</w:t>
            </w:r>
            <w:proofErr w:type="spellEnd"/>
          </w:p>
        </w:tc>
        <w:tc>
          <w:tcPr>
            <w:tcW w:w="6120" w:type="dxa"/>
          </w:tcPr>
          <w:p w14:paraId="6D802F17" w14:textId="77777777" w:rsidR="00740622" w:rsidRPr="00740622" w:rsidRDefault="00740622" w:rsidP="00740622">
            <w:pPr>
              <w:numPr>
                <w:ilvl w:val="0"/>
                <w:numId w:val="24"/>
              </w:numPr>
              <w:spacing w:after="0" w:line="240" w:lineRule="auto"/>
              <w:ind w:left="714" w:hanging="357"/>
              <w:jc w:val="both"/>
              <w:rPr>
                <w:rFonts w:ascii="Calibri" w:eastAsia="Calibri" w:hAnsi="Calibri" w:cs="Calibri"/>
                <w:b/>
                <w:sz w:val="22"/>
                <w:szCs w:val="22"/>
              </w:rPr>
            </w:pPr>
            <w:proofErr w:type="spellStart"/>
            <w:r w:rsidRPr="00740622">
              <w:rPr>
                <w:rFonts w:ascii="Calibri" w:eastAsia="Calibri" w:hAnsi="Calibri" w:cs="Calibri"/>
                <w:b/>
                <w:sz w:val="22"/>
                <w:szCs w:val="22"/>
              </w:rPr>
              <w:t>Einführung</w:t>
            </w:r>
            <w:proofErr w:type="spellEnd"/>
            <w:r w:rsidRPr="00740622">
              <w:rPr>
                <w:rFonts w:ascii="Calibri" w:eastAsia="Calibri" w:hAnsi="Calibri" w:cs="Calibri"/>
                <w:b/>
                <w:sz w:val="22"/>
                <w:szCs w:val="22"/>
              </w:rPr>
              <w:t xml:space="preserve"> in das Thema (</w:t>
            </w:r>
            <w:proofErr w:type="spellStart"/>
            <w:r w:rsidRPr="00740622">
              <w:rPr>
                <w:rFonts w:ascii="Calibri" w:eastAsia="Calibri" w:hAnsi="Calibri" w:cs="Calibri"/>
                <w:b/>
                <w:sz w:val="22"/>
                <w:szCs w:val="22"/>
              </w:rPr>
              <w:t>fragen</w:t>
            </w:r>
            <w:proofErr w:type="spellEnd"/>
            <w:r w:rsidRPr="00740622">
              <w:rPr>
                <w:rFonts w:ascii="Calibri" w:eastAsia="Calibri" w:hAnsi="Calibri" w:cs="Calibri"/>
                <w:b/>
                <w:sz w:val="22"/>
                <w:szCs w:val="22"/>
              </w:rPr>
              <w:t xml:space="preserve"> Sie </w:t>
            </w:r>
            <w:proofErr w:type="spellStart"/>
            <w:r w:rsidRPr="00740622">
              <w:rPr>
                <w:rFonts w:ascii="Calibri" w:eastAsia="Calibri" w:hAnsi="Calibri" w:cs="Calibri"/>
                <w:b/>
                <w:sz w:val="22"/>
                <w:szCs w:val="22"/>
              </w:rPr>
              <w:t>sie</w:t>
            </w:r>
            <w:proofErr w:type="spellEnd"/>
            <w:r w:rsidRPr="00740622">
              <w:rPr>
                <w:rFonts w:ascii="Calibri" w:eastAsia="Calibri" w:hAnsi="Calibri" w:cs="Calibri"/>
                <w:b/>
                <w:sz w:val="22"/>
                <w:szCs w:val="22"/>
              </w:rPr>
              <w:t xml:space="preserve">) </w:t>
            </w:r>
          </w:p>
          <w:p w14:paraId="699B6423" w14:textId="77777777" w:rsidR="00740622" w:rsidRPr="00740622" w:rsidRDefault="00740622" w:rsidP="00740622">
            <w:pPr>
              <w:spacing w:after="0" w:line="240" w:lineRule="auto"/>
              <w:jc w:val="both"/>
              <w:rPr>
                <w:rFonts w:ascii="Calibri" w:eastAsia="Calibri" w:hAnsi="Calibri" w:cs="Calibri"/>
                <w:sz w:val="22"/>
                <w:szCs w:val="22"/>
                <w:u w:val="single"/>
              </w:rPr>
            </w:pPr>
            <w:r w:rsidRPr="00740622">
              <w:rPr>
                <w:rFonts w:ascii="Calibri" w:eastAsia="Calibri" w:hAnsi="Calibri" w:cs="Calibri"/>
                <w:sz w:val="22"/>
                <w:szCs w:val="22"/>
              </w:rPr>
              <w:t xml:space="preserve">1.1.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leitet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eine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i/>
                <w:sz w:val="22"/>
                <w:szCs w:val="22"/>
              </w:rPr>
              <w:t>Diskussion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sz w:val="22"/>
                <w:szCs w:val="22"/>
              </w:rPr>
              <w:t>darüber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ein</w:t>
            </w:r>
            <w:proofErr w:type="spellEnd"/>
            <w:r w:rsidRPr="00740622">
              <w:rPr>
                <w:rFonts w:ascii="Calibri" w:eastAsia="Calibri" w:hAnsi="Calibri" w:cs="Calibri"/>
                <w:sz w:val="22"/>
                <w:szCs w:val="22"/>
              </w:rPr>
              <w:t xml:space="preserve">, was die </w:t>
            </w:r>
            <w:proofErr w:type="spellStart"/>
            <w:r w:rsidRPr="00740622">
              <w:rPr>
                <w:rFonts w:ascii="Calibri" w:eastAsia="Calibri" w:hAnsi="Calibri" w:cs="Calibri"/>
                <w:sz w:val="22"/>
                <w:szCs w:val="22"/>
              </w:rPr>
              <w:t>Lernenden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unter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Barrierefreiheit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im</w:t>
            </w:r>
            <w:proofErr w:type="spellEnd"/>
            <w:r w:rsidRPr="00740622">
              <w:rPr>
                <w:rFonts w:ascii="Calibri" w:eastAsia="Calibri" w:hAnsi="Calibri" w:cs="Calibri"/>
                <w:sz w:val="22"/>
                <w:szCs w:val="22"/>
              </w:rPr>
              <w:t xml:space="preserve"> Internet verstehen. Zu </w:t>
            </w:r>
            <w:proofErr w:type="spellStart"/>
            <w:r w:rsidRPr="00740622">
              <w:rPr>
                <w:rFonts w:ascii="Calibri" w:eastAsia="Calibri" w:hAnsi="Calibri" w:cs="Calibri"/>
                <w:sz w:val="22"/>
                <w:szCs w:val="22"/>
              </w:rPr>
              <w:t>diesem</w:t>
            </w:r>
            <w:proofErr w:type="spellEnd"/>
            <w:r w:rsidRPr="00740622">
              <w:rPr>
                <w:rFonts w:ascii="Calibri" w:eastAsia="Calibri" w:hAnsi="Calibri" w:cs="Calibri"/>
                <w:sz w:val="22"/>
                <w:szCs w:val="22"/>
              </w:rPr>
              <w:t xml:space="preserve"> Zweck </w:t>
            </w:r>
            <w:proofErr w:type="spellStart"/>
            <w:r w:rsidRPr="00740622">
              <w:rPr>
                <w:rFonts w:ascii="Calibri" w:eastAsia="Calibri" w:hAnsi="Calibri" w:cs="Calibri"/>
                <w:sz w:val="22"/>
                <w:szCs w:val="22"/>
              </w:rPr>
              <w:t>zeigt</w:t>
            </w:r>
            <w:proofErr w:type="spellEnd"/>
            <w:r w:rsidRPr="00740622">
              <w:rPr>
                <w:rFonts w:ascii="Calibri" w:eastAsia="Calibri" w:hAnsi="Calibri" w:cs="Calibri"/>
                <w:sz w:val="22"/>
                <w:szCs w:val="22"/>
              </w:rPr>
              <w:t xml:space="preserve"> er </w:t>
            </w:r>
            <w:proofErr w:type="spellStart"/>
            <w:r w:rsidRPr="00740622">
              <w:rPr>
                <w:rFonts w:ascii="Calibri" w:eastAsia="Calibri" w:hAnsi="Calibri" w:cs="Calibri"/>
                <w:sz w:val="22"/>
                <w:szCs w:val="22"/>
              </w:rPr>
              <w:t>ihnen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ein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Beispiel</w:t>
            </w:r>
            <w:proofErr w:type="spellEnd"/>
            <w:r w:rsidRPr="00740622">
              <w:rPr>
                <w:rFonts w:ascii="Calibri" w:eastAsia="Calibri" w:hAnsi="Calibri" w:cs="Calibri"/>
                <w:sz w:val="22"/>
                <w:szCs w:val="22"/>
              </w:rPr>
              <w:t xml:space="preserve"> </w:t>
            </w:r>
            <w:r w:rsidRPr="00740622">
              <w:rPr>
                <w:rFonts w:ascii="Calibri" w:eastAsia="Calibri" w:hAnsi="Calibri" w:cs="Calibri"/>
                <w:sz w:val="22"/>
                <w:szCs w:val="22"/>
                <w:u w:val="single"/>
              </w:rPr>
              <w:t>(</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die </w:t>
            </w:r>
            <w:proofErr w:type="spellStart"/>
            <w:r w:rsidRPr="00740622">
              <w:rPr>
                <w:rFonts w:ascii="Calibri" w:eastAsia="Calibri" w:hAnsi="Calibri" w:cs="Calibri"/>
                <w:sz w:val="22"/>
                <w:szCs w:val="22"/>
                <w:u w:val="single"/>
              </w:rPr>
              <w:t>Einführungsfolie</w:t>
            </w:r>
            <w:proofErr w:type="spellEnd"/>
            <w:r w:rsidRPr="00740622">
              <w:rPr>
                <w:rFonts w:ascii="Calibri" w:eastAsia="Calibri" w:hAnsi="Calibri" w:cs="Calibri"/>
                <w:sz w:val="22"/>
                <w:szCs w:val="22"/>
                <w:u w:val="single"/>
              </w:rPr>
              <w:t xml:space="preserve"> der PowerPoint-</w:t>
            </w:r>
            <w:proofErr w:type="spellStart"/>
            <w:r w:rsidRPr="00740622">
              <w:rPr>
                <w:rFonts w:ascii="Calibri" w:eastAsia="Calibri" w:hAnsi="Calibri" w:cs="Calibri"/>
                <w:sz w:val="22"/>
                <w:szCs w:val="22"/>
                <w:u w:val="single"/>
              </w:rPr>
              <w:t>Präsentation</w:t>
            </w:r>
            <w:proofErr w:type="spellEnd"/>
            <w:r w:rsidRPr="00740622">
              <w:rPr>
                <w:rFonts w:ascii="Calibri" w:eastAsia="Calibri" w:hAnsi="Calibri" w:cs="Calibri"/>
                <w:sz w:val="22"/>
                <w:szCs w:val="22"/>
                <w:u w:val="single"/>
              </w:rPr>
              <w:t>, Folie 47).</w:t>
            </w:r>
          </w:p>
          <w:p w14:paraId="095D8A61"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1.2.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entlockt</w:t>
            </w:r>
            <w:proofErr w:type="spellEnd"/>
            <w:r w:rsidRPr="00740622">
              <w:rPr>
                <w:rFonts w:ascii="Calibri" w:eastAsia="Calibri" w:hAnsi="Calibri" w:cs="Calibri"/>
                <w:sz w:val="22"/>
                <w:szCs w:val="22"/>
              </w:rPr>
              <w:t xml:space="preserve"> den </w:t>
            </w:r>
            <w:proofErr w:type="spellStart"/>
            <w:r w:rsidRPr="00740622">
              <w:rPr>
                <w:rFonts w:ascii="Calibri" w:eastAsia="Calibri" w:hAnsi="Calibri" w:cs="Calibri"/>
                <w:sz w:val="22"/>
                <w:szCs w:val="22"/>
              </w:rPr>
              <w:t>Teilnehmern</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Antwort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dass</w:t>
            </w:r>
            <w:proofErr w:type="spellEnd"/>
            <w:r w:rsidRPr="00740622">
              <w:rPr>
                <w:rFonts w:ascii="Calibri" w:eastAsia="Calibri" w:hAnsi="Calibri" w:cs="Calibri"/>
                <w:sz w:val="22"/>
                <w:szCs w:val="22"/>
              </w:rPr>
              <w:t xml:space="preserve"> dies </w:t>
            </w:r>
            <w:proofErr w:type="spellStart"/>
            <w:r w:rsidRPr="00740622">
              <w:rPr>
                <w:rFonts w:ascii="Calibri" w:eastAsia="Calibri" w:hAnsi="Calibri" w:cs="Calibri"/>
                <w:sz w:val="22"/>
                <w:szCs w:val="22"/>
              </w:rPr>
              <w:t>Beispiele</w:t>
            </w:r>
            <w:proofErr w:type="spellEnd"/>
            <w:r w:rsidRPr="00740622">
              <w:rPr>
                <w:rFonts w:ascii="Calibri" w:eastAsia="Calibri" w:hAnsi="Calibri" w:cs="Calibri"/>
                <w:sz w:val="22"/>
                <w:szCs w:val="22"/>
              </w:rPr>
              <w:t xml:space="preserve"> für </w:t>
            </w:r>
            <w:proofErr w:type="spellStart"/>
            <w:r w:rsidRPr="00740622">
              <w:rPr>
                <w:rFonts w:ascii="Calibri" w:eastAsia="Calibri" w:hAnsi="Calibri" w:cs="Calibri"/>
                <w:sz w:val="22"/>
                <w:szCs w:val="22"/>
              </w:rPr>
              <w:t>unzugängliche</w:t>
            </w:r>
            <w:proofErr w:type="spellEnd"/>
            <w:r w:rsidRPr="00740622">
              <w:rPr>
                <w:rFonts w:ascii="Calibri" w:eastAsia="Calibri" w:hAnsi="Calibri" w:cs="Calibri"/>
                <w:sz w:val="22"/>
                <w:szCs w:val="22"/>
              </w:rPr>
              <w:t xml:space="preserve"> Online-</w:t>
            </w:r>
            <w:proofErr w:type="spellStart"/>
            <w:r w:rsidRPr="00740622">
              <w:rPr>
                <w:rFonts w:ascii="Calibri" w:eastAsia="Calibri" w:hAnsi="Calibri" w:cs="Calibri"/>
                <w:sz w:val="22"/>
                <w:szCs w:val="22"/>
              </w:rPr>
              <w:t>Inhalte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sind</w:t>
            </w:r>
            <w:proofErr w:type="spellEnd"/>
            <w:r w:rsidRPr="00740622">
              <w:rPr>
                <w:rFonts w:ascii="Calibri" w:eastAsia="Calibri" w:hAnsi="Calibri" w:cs="Calibri"/>
                <w:sz w:val="22"/>
                <w:szCs w:val="22"/>
              </w:rPr>
              <w:t xml:space="preserve">. Dann </w:t>
            </w:r>
            <w:proofErr w:type="spellStart"/>
            <w:r w:rsidRPr="00740622">
              <w:rPr>
                <w:rFonts w:ascii="Calibri" w:eastAsia="Calibri" w:hAnsi="Calibri" w:cs="Calibri"/>
                <w:sz w:val="22"/>
                <w:szCs w:val="22"/>
              </w:rPr>
              <w:t>erklärt</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was </w:t>
            </w:r>
            <w:proofErr w:type="spellStart"/>
            <w:r w:rsidRPr="00740622">
              <w:rPr>
                <w:rFonts w:ascii="Calibri" w:eastAsia="Calibri" w:hAnsi="Calibri" w:cs="Calibri"/>
                <w:sz w:val="22"/>
                <w:szCs w:val="22"/>
              </w:rPr>
              <w:t>Barrierefreiheit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im</w:t>
            </w:r>
            <w:proofErr w:type="spellEnd"/>
            <w:r w:rsidRPr="00740622">
              <w:rPr>
                <w:rFonts w:ascii="Calibri" w:eastAsia="Calibri" w:hAnsi="Calibri" w:cs="Calibri"/>
                <w:sz w:val="22"/>
                <w:szCs w:val="22"/>
              </w:rPr>
              <w:t xml:space="preserve"> Internet </w:t>
            </w:r>
            <w:proofErr w:type="spellStart"/>
            <w:r w:rsidRPr="00740622">
              <w:rPr>
                <w:rFonts w:ascii="Calibri" w:eastAsia="Calibri" w:hAnsi="Calibri" w:cs="Calibri"/>
                <w:sz w:val="22"/>
                <w:szCs w:val="22"/>
              </w:rPr>
              <w:t>ist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ihre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Hauptmerkmale</w:t>
            </w:r>
            <w:proofErr w:type="spellEnd"/>
            <w:r w:rsidRPr="00740622">
              <w:rPr>
                <w:rFonts w:ascii="Calibri" w:eastAsia="Calibri" w:hAnsi="Calibri" w:cs="Calibri"/>
                <w:sz w:val="22"/>
                <w:szCs w:val="22"/>
              </w:rPr>
              <w:t xml:space="preserve"> und für wen </w:t>
            </w:r>
            <w:proofErr w:type="spellStart"/>
            <w:r w:rsidRPr="00740622">
              <w:rPr>
                <w:rFonts w:ascii="Calibri" w:eastAsia="Calibri" w:hAnsi="Calibri" w:cs="Calibri"/>
                <w:sz w:val="22"/>
                <w:szCs w:val="22"/>
              </w:rPr>
              <w:t>sie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nützlich</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ist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PPT, Folien 48 und 49)</w:t>
            </w:r>
            <w:r w:rsidRPr="00740622">
              <w:rPr>
                <w:rFonts w:ascii="Calibri" w:eastAsia="Calibri" w:hAnsi="Calibri" w:cs="Calibri"/>
                <w:sz w:val="22"/>
                <w:szCs w:val="22"/>
              </w:rPr>
              <w:t>.</w:t>
            </w:r>
          </w:p>
          <w:p w14:paraId="649261C9" w14:textId="77777777" w:rsidR="00740622" w:rsidRPr="00740622" w:rsidRDefault="00740622" w:rsidP="00740622">
            <w:pPr>
              <w:spacing w:after="0" w:line="240" w:lineRule="auto"/>
              <w:jc w:val="both"/>
              <w:rPr>
                <w:rFonts w:ascii="Calibri" w:eastAsia="Calibri" w:hAnsi="Calibri" w:cs="Calibri"/>
                <w:sz w:val="22"/>
                <w:szCs w:val="22"/>
              </w:rPr>
            </w:pPr>
          </w:p>
          <w:p w14:paraId="5EBE3ED9" w14:textId="77777777" w:rsidR="00740622" w:rsidRPr="00740622" w:rsidRDefault="00740622" w:rsidP="00740622">
            <w:pPr>
              <w:numPr>
                <w:ilvl w:val="0"/>
                <w:numId w:val="24"/>
              </w:numPr>
              <w:spacing w:after="0" w:line="240" w:lineRule="auto"/>
              <w:jc w:val="both"/>
              <w:rPr>
                <w:rFonts w:ascii="Calibri" w:eastAsia="Calibri" w:hAnsi="Calibri" w:cs="Calibri"/>
                <w:b/>
                <w:sz w:val="22"/>
                <w:szCs w:val="22"/>
              </w:rPr>
            </w:pPr>
            <w:proofErr w:type="spellStart"/>
            <w:r w:rsidRPr="00740622">
              <w:rPr>
                <w:rFonts w:ascii="Calibri" w:eastAsia="Calibri" w:hAnsi="Calibri" w:cs="Calibri"/>
                <w:b/>
                <w:sz w:val="22"/>
                <w:szCs w:val="22"/>
              </w:rPr>
              <w:t>Praktische</w:t>
            </w:r>
            <w:proofErr w:type="spellEnd"/>
            <w:r w:rsidRPr="00740622">
              <w:rPr>
                <w:rFonts w:ascii="Calibri" w:eastAsia="Calibri" w:hAnsi="Calibri" w:cs="Calibri"/>
                <w:b/>
                <w:sz w:val="22"/>
                <w:szCs w:val="22"/>
              </w:rPr>
              <w:t xml:space="preserve"> </w:t>
            </w:r>
            <w:proofErr w:type="spellStart"/>
            <w:r w:rsidRPr="00740622">
              <w:rPr>
                <w:rFonts w:ascii="Calibri" w:eastAsia="Calibri" w:hAnsi="Calibri" w:cs="Calibri"/>
                <w:b/>
                <w:sz w:val="22"/>
                <w:szCs w:val="22"/>
              </w:rPr>
              <w:t>Beispiele</w:t>
            </w:r>
            <w:proofErr w:type="spellEnd"/>
            <w:r w:rsidRPr="00740622">
              <w:rPr>
                <w:rFonts w:ascii="Calibri" w:eastAsia="Calibri" w:hAnsi="Calibri" w:cs="Calibri"/>
                <w:b/>
                <w:sz w:val="22"/>
                <w:szCs w:val="22"/>
              </w:rPr>
              <w:t xml:space="preserve"> für die </w:t>
            </w:r>
            <w:proofErr w:type="spellStart"/>
            <w:r w:rsidRPr="00740622">
              <w:rPr>
                <w:rFonts w:ascii="Calibri" w:eastAsia="Calibri" w:hAnsi="Calibri" w:cs="Calibri"/>
                <w:b/>
                <w:sz w:val="22"/>
                <w:szCs w:val="22"/>
              </w:rPr>
              <w:t>Verbesserung</w:t>
            </w:r>
            <w:proofErr w:type="spellEnd"/>
            <w:r w:rsidRPr="00740622">
              <w:rPr>
                <w:rFonts w:ascii="Calibri" w:eastAsia="Calibri" w:hAnsi="Calibri" w:cs="Calibri"/>
                <w:b/>
                <w:sz w:val="22"/>
                <w:szCs w:val="22"/>
              </w:rPr>
              <w:t xml:space="preserve"> der Navigation auf </w:t>
            </w:r>
            <w:proofErr w:type="spellStart"/>
            <w:r w:rsidRPr="00740622">
              <w:rPr>
                <w:rFonts w:ascii="Calibri" w:eastAsia="Calibri" w:hAnsi="Calibri" w:cs="Calibri"/>
                <w:b/>
                <w:sz w:val="22"/>
                <w:szCs w:val="22"/>
              </w:rPr>
              <w:t>Nutzerseite</w:t>
            </w:r>
            <w:proofErr w:type="spellEnd"/>
            <w:r w:rsidRPr="00740622">
              <w:rPr>
                <w:rFonts w:ascii="Calibri" w:eastAsia="Calibri" w:hAnsi="Calibri" w:cs="Calibri"/>
                <w:b/>
                <w:sz w:val="22"/>
                <w:szCs w:val="22"/>
              </w:rPr>
              <w:t xml:space="preserve"> (</w:t>
            </w:r>
            <w:proofErr w:type="spellStart"/>
            <w:r w:rsidRPr="00740622">
              <w:rPr>
                <w:rFonts w:ascii="Calibri" w:eastAsia="Calibri" w:hAnsi="Calibri" w:cs="Calibri"/>
                <w:b/>
                <w:sz w:val="22"/>
                <w:szCs w:val="22"/>
              </w:rPr>
              <w:t>zeigen</w:t>
            </w:r>
            <w:proofErr w:type="spellEnd"/>
            <w:r w:rsidRPr="00740622">
              <w:rPr>
                <w:rFonts w:ascii="Calibri" w:eastAsia="Calibri" w:hAnsi="Calibri" w:cs="Calibri"/>
                <w:b/>
                <w:sz w:val="22"/>
                <w:szCs w:val="22"/>
              </w:rPr>
              <w:t>).</w:t>
            </w:r>
          </w:p>
          <w:p w14:paraId="437DFB13"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2.1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erklärt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dass</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einige</w:t>
            </w:r>
            <w:proofErr w:type="spellEnd"/>
            <w:r w:rsidRPr="00740622">
              <w:rPr>
                <w:rFonts w:ascii="Calibri" w:eastAsia="Calibri" w:hAnsi="Calibri" w:cs="Calibri"/>
                <w:sz w:val="22"/>
                <w:szCs w:val="22"/>
              </w:rPr>
              <w:t xml:space="preserve"> Websites die </w:t>
            </w:r>
            <w:proofErr w:type="spellStart"/>
            <w:r w:rsidRPr="00740622">
              <w:rPr>
                <w:rFonts w:ascii="Calibri" w:eastAsia="Calibri" w:hAnsi="Calibri" w:cs="Calibri"/>
                <w:sz w:val="22"/>
                <w:szCs w:val="22"/>
              </w:rPr>
              <w:t>Anforderungen</w:t>
            </w:r>
            <w:proofErr w:type="spellEnd"/>
            <w:r w:rsidRPr="00740622">
              <w:rPr>
                <w:rFonts w:ascii="Calibri" w:eastAsia="Calibri" w:hAnsi="Calibri" w:cs="Calibri"/>
                <w:sz w:val="22"/>
                <w:szCs w:val="22"/>
              </w:rPr>
              <w:t xml:space="preserve"> </w:t>
            </w:r>
            <w:proofErr w:type="gramStart"/>
            <w:r w:rsidRPr="00740622">
              <w:rPr>
                <w:rFonts w:ascii="Calibri" w:eastAsia="Calibri" w:hAnsi="Calibri" w:cs="Calibri"/>
                <w:sz w:val="22"/>
                <w:szCs w:val="22"/>
              </w:rPr>
              <w:t>an</w:t>
            </w:r>
            <w:proofErr w:type="gram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Barrierefreiheit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nicht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erfüllen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dass</w:t>
            </w:r>
            <w:proofErr w:type="spellEnd"/>
            <w:r w:rsidRPr="00740622">
              <w:rPr>
                <w:rFonts w:ascii="Calibri" w:eastAsia="Calibri" w:hAnsi="Calibri" w:cs="Calibri"/>
                <w:sz w:val="22"/>
                <w:szCs w:val="22"/>
              </w:rPr>
              <w:t xml:space="preserve"> es </w:t>
            </w:r>
            <w:proofErr w:type="spellStart"/>
            <w:r w:rsidRPr="00740622">
              <w:rPr>
                <w:rFonts w:ascii="Calibri" w:eastAsia="Calibri" w:hAnsi="Calibri" w:cs="Calibri"/>
                <w:sz w:val="22"/>
                <w:szCs w:val="22"/>
              </w:rPr>
              <w:t>aber</w:t>
            </w:r>
            <w:proofErr w:type="spellEnd"/>
            <w:r w:rsidRPr="00740622">
              <w:rPr>
                <w:rFonts w:ascii="Calibri" w:eastAsia="Calibri" w:hAnsi="Calibri" w:cs="Calibri"/>
                <w:sz w:val="22"/>
                <w:szCs w:val="22"/>
              </w:rPr>
              <w:t xml:space="preserve"> Tools </w:t>
            </w:r>
            <w:proofErr w:type="spellStart"/>
            <w:r w:rsidRPr="00740622">
              <w:rPr>
                <w:rFonts w:ascii="Calibri" w:eastAsia="Calibri" w:hAnsi="Calibri" w:cs="Calibri"/>
                <w:sz w:val="22"/>
                <w:szCs w:val="22"/>
              </w:rPr>
              <w:t>gibt</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uns</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bei</w:t>
            </w:r>
            <w:proofErr w:type="spellEnd"/>
            <w:r w:rsidRPr="00740622">
              <w:rPr>
                <w:rFonts w:ascii="Calibri" w:eastAsia="Calibri" w:hAnsi="Calibri" w:cs="Calibri"/>
                <w:sz w:val="22"/>
                <w:szCs w:val="22"/>
              </w:rPr>
              <w:t xml:space="preserve"> der Navigation auf </w:t>
            </w:r>
            <w:proofErr w:type="spellStart"/>
            <w:r w:rsidRPr="00740622">
              <w:rPr>
                <w:rFonts w:ascii="Calibri" w:eastAsia="Calibri" w:hAnsi="Calibri" w:cs="Calibri"/>
                <w:sz w:val="22"/>
                <w:szCs w:val="22"/>
              </w:rPr>
              <w:t>diesen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unzugänglichen</w:t>
            </w:r>
            <w:proofErr w:type="spellEnd"/>
            <w:r w:rsidRPr="00740622">
              <w:rPr>
                <w:rFonts w:ascii="Calibri" w:eastAsia="Calibri" w:hAnsi="Calibri" w:cs="Calibri"/>
                <w:sz w:val="22"/>
                <w:szCs w:val="22"/>
              </w:rPr>
              <w:t xml:space="preserve"> Websites </w:t>
            </w:r>
            <w:proofErr w:type="spellStart"/>
            <w:r w:rsidRPr="00740622">
              <w:rPr>
                <w:rFonts w:ascii="Calibri" w:eastAsia="Calibri" w:hAnsi="Calibri" w:cs="Calibri"/>
                <w:sz w:val="22"/>
                <w:szCs w:val="22"/>
              </w:rPr>
              <w:t>helfen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können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PPT, Folien 50 und 51)</w:t>
            </w:r>
            <w:r w:rsidRPr="00740622">
              <w:rPr>
                <w:rFonts w:ascii="Calibri" w:eastAsia="Calibri" w:hAnsi="Calibri" w:cs="Calibri"/>
                <w:sz w:val="22"/>
                <w:szCs w:val="22"/>
              </w:rPr>
              <w:t>.</w:t>
            </w:r>
          </w:p>
          <w:p w14:paraId="5315E57D"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2.2 Eine </w:t>
            </w:r>
            <w:proofErr w:type="spellStart"/>
            <w:r w:rsidRPr="00740622">
              <w:rPr>
                <w:rFonts w:ascii="Calibri" w:eastAsia="Calibri" w:hAnsi="Calibri" w:cs="Calibri"/>
                <w:sz w:val="22"/>
                <w:szCs w:val="22"/>
              </w:rPr>
              <w:t>Möglichkeit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besteht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darin</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Einstellungen</w:t>
            </w:r>
            <w:proofErr w:type="spellEnd"/>
            <w:r w:rsidRPr="00740622">
              <w:rPr>
                <w:rFonts w:ascii="Calibri" w:eastAsia="Calibri" w:hAnsi="Calibri" w:cs="Calibri"/>
                <w:sz w:val="22"/>
                <w:szCs w:val="22"/>
              </w:rPr>
              <w:t xml:space="preserve"> der </w:t>
            </w:r>
            <w:proofErr w:type="spellStart"/>
            <w:r w:rsidRPr="00740622">
              <w:rPr>
                <w:rFonts w:ascii="Calibri" w:eastAsia="Calibri" w:hAnsi="Calibri" w:cs="Calibri"/>
                <w:sz w:val="22"/>
                <w:szCs w:val="22"/>
              </w:rPr>
              <w:t>Plattform</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oder</w:t>
            </w:r>
            <w:proofErr w:type="spellEnd"/>
            <w:r w:rsidRPr="00740622">
              <w:rPr>
                <w:rFonts w:ascii="Calibri" w:eastAsia="Calibri" w:hAnsi="Calibri" w:cs="Calibri"/>
                <w:sz w:val="22"/>
                <w:szCs w:val="22"/>
              </w:rPr>
              <w:t xml:space="preserve"> des </w:t>
            </w:r>
            <w:proofErr w:type="spellStart"/>
            <w:r w:rsidRPr="00740622">
              <w:rPr>
                <w:rFonts w:ascii="Calibri" w:eastAsia="Calibri" w:hAnsi="Calibri" w:cs="Calibri"/>
                <w:sz w:val="22"/>
                <w:szCs w:val="22"/>
              </w:rPr>
              <w:t>Webbrowsers</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anzupassen</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zeigt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wie</w:t>
            </w:r>
            <w:proofErr w:type="spellEnd"/>
            <w:r w:rsidRPr="00740622">
              <w:rPr>
                <w:rFonts w:ascii="Calibri" w:eastAsia="Calibri" w:hAnsi="Calibri" w:cs="Calibri"/>
                <w:sz w:val="22"/>
                <w:szCs w:val="22"/>
              </w:rPr>
              <w:t xml:space="preserve"> man das </w:t>
            </w:r>
            <w:proofErr w:type="spellStart"/>
            <w:r w:rsidRPr="00740622">
              <w:rPr>
                <w:rFonts w:ascii="Calibri" w:eastAsia="Calibri" w:hAnsi="Calibri" w:cs="Calibri"/>
                <w:sz w:val="22"/>
                <w:szCs w:val="22"/>
              </w:rPr>
              <w:t>macht</w:t>
            </w:r>
            <w:proofErr w:type="spellEnd"/>
            <w:r w:rsidRPr="00740622">
              <w:rPr>
                <w:rFonts w:ascii="Calibri" w:eastAsia="Calibri" w:hAnsi="Calibri" w:cs="Calibri"/>
                <w:sz w:val="22"/>
                <w:szCs w:val="22"/>
              </w:rPr>
              <w:t xml:space="preserve"> </w:t>
            </w:r>
            <w:r w:rsidRPr="00740622">
              <w:rPr>
                <w:rFonts w:ascii="Calibri" w:eastAsia="Calibri" w:hAnsi="Calibri" w:cs="Calibri"/>
                <w:sz w:val="22"/>
                <w:szCs w:val="22"/>
                <w:u w:val="single"/>
              </w:rPr>
              <w:t>(</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PPT, Folien 52 &amp; 53)</w:t>
            </w:r>
            <w:r w:rsidRPr="00740622">
              <w:rPr>
                <w:rFonts w:ascii="Calibri" w:eastAsia="Calibri" w:hAnsi="Calibri" w:cs="Calibri"/>
                <w:sz w:val="22"/>
                <w:szCs w:val="22"/>
              </w:rPr>
              <w:t>.</w:t>
            </w:r>
          </w:p>
          <w:p w14:paraId="0A11C13C"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2.3 </w:t>
            </w:r>
            <w:proofErr w:type="spellStart"/>
            <w:r w:rsidRPr="00740622">
              <w:rPr>
                <w:rFonts w:ascii="Calibri" w:eastAsia="Calibri" w:hAnsi="Calibri" w:cs="Calibri"/>
                <w:sz w:val="22"/>
                <w:szCs w:val="22"/>
              </w:rPr>
              <w:t>Anschließend</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führen</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Lernenden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eine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kurze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praktische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Übung</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durch</w:t>
            </w:r>
            <w:proofErr w:type="spellEnd"/>
            <w:r w:rsidRPr="00740622">
              <w:rPr>
                <w:rFonts w:ascii="Calibri" w:eastAsia="Calibri" w:hAnsi="Calibri" w:cs="Calibri"/>
                <w:sz w:val="22"/>
                <w:szCs w:val="22"/>
              </w:rPr>
              <w:t xml:space="preserve">, in der </w:t>
            </w:r>
            <w:proofErr w:type="spellStart"/>
            <w:r w:rsidRPr="00740622">
              <w:rPr>
                <w:rFonts w:ascii="Calibri" w:eastAsia="Calibri" w:hAnsi="Calibri" w:cs="Calibri"/>
                <w:sz w:val="22"/>
                <w:szCs w:val="22"/>
              </w:rPr>
              <w:t>sie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verschiedene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Funktionen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ihrer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Browsereinstellungen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testen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PPT, Folie 54</w:t>
            </w:r>
            <w:r w:rsidRPr="00740622">
              <w:rPr>
                <w:rFonts w:ascii="Calibri" w:eastAsia="Calibri" w:hAnsi="Calibri" w:cs="Calibri"/>
                <w:sz w:val="22"/>
                <w:szCs w:val="22"/>
              </w:rPr>
              <w:t>).</w:t>
            </w:r>
          </w:p>
          <w:p w14:paraId="662EBF96"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2.4 </w:t>
            </w:r>
            <w:proofErr w:type="spellStart"/>
            <w:r w:rsidRPr="00740622">
              <w:rPr>
                <w:rFonts w:ascii="Calibri" w:eastAsia="Calibri" w:hAnsi="Calibri" w:cs="Calibri"/>
                <w:sz w:val="22"/>
                <w:szCs w:val="22"/>
              </w:rPr>
              <w:t>Anschließend</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stellt</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weitere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Möglichkeiten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zur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Verbesserung</w:t>
            </w:r>
            <w:proofErr w:type="spellEnd"/>
            <w:r w:rsidRPr="00740622">
              <w:rPr>
                <w:rFonts w:ascii="Calibri" w:eastAsia="Calibri" w:hAnsi="Calibri" w:cs="Calibri"/>
                <w:sz w:val="22"/>
                <w:szCs w:val="22"/>
              </w:rPr>
              <w:t xml:space="preserve"> der Navigation </w:t>
            </w:r>
            <w:proofErr w:type="spellStart"/>
            <w:r w:rsidRPr="00740622">
              <w:rPr>
                <w:rFonts w:ascii="Calibri" w:eastAsia="Calibri" w:hAnsi="Calibri" w:cs="Calibri"/>
                <w:sz w:val="22"/>
                <w:szCs w:val="22"/>
              </w:rPr>
              <w:t>mit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Hilfe</w:t>
            </w:r>
            <w:proofErr w:type="spellEnd"/>
            <w:r w:rsidRPr="00740622">
              <w:rPr>
                <w:rFonts w:ascii="Calibri" w:eastAsia="Calibri" w:hAnsi="Calibri" w:cs="Calibri"/>
                <w:sz w:val="22"/>
                <w:szCs w:val="22"/>
              </w:rPr>
              <w:t xml:space="preserve"> von Browser-</w:t>
            </w:r>
            <w:proofErr w:type="spellStart"/>
            <w:r w:rsidRPr="00740622">
              <w:rPr>
                <w:rFonts w:ascii="Calibri" w:eastAsia="Calibri" w:hAnsi="Calibri" w:cs="Calibri"/>
                <w:sz w:val="22"/>
                <w:szCs w:val="22"/>
              </w:rPr>
              <w:t>Erweiterungen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vor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Insbesondere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werden</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Lernenden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mit</w:t>
            </w:r>
            <w:proofErr w:type="spellEnd"/>
            <w:r w:rsidRPr="00740622">
              <w:rPr>
                <w:rFonts w:ascii="Calibri" w:eastAsia="Calibri" w:hAnsi="Calibri" w:cs="Calibri"/>
                <w:sz w:val="22"/>
                <w:szCs w:val="22"/>
              </w:rPr>
              <w:t xml:space="preserve"> 3 Add-ons </w:t>
            </w:r>
            <w:proofErr w:type="spellStart"/>
            <w:r w:rsidRPr="00740622">
              <w:rPr>
                <w:rFonts w:ascii="Calibri" w:eastAsia="Calibri" w:hAnsi="Calibri" w:cs="Calibri"/>
                <w:sz w:val="22"/>
                <w:szCs w:val="22"/>
              </w:rPr>
              <w:t>bekannt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gemacht</w:t>
            </w:r>
            <w:proofErr w:type="spellEnd"/>
            <w:r w:rsidRPr="00740622">
              <w:rPr>
                <w:rFonts w:ascii="Calibri" w:eastAsia="Calibri" w:hAnsi="Calibri" w:cs="Calibri"/>
                <w:sz w:val="22"/>
                <w:szCs w:val="22"/>
              </w:rPr>
              <w:t xml:space="preserve">: Google Translate, </w:t>
            </w:r>
            <w:proofErr w:type="spellStart"/>
            <w:r w:rsidRPr="00740622">
              <w:rPr>
                <w:rFonts w:ascii="Calibri" w:eastAsia="Calibri" w:hAnsi="Calibri" w:cs="Calibri"/>
                <w:sz w:val="22"/>
                <w:szCs w:val="22"/>
              </w:rPr>
              <w:t>ein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leistungsstarker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Webassistent</w:t>
            </w:r>
            <w:proofErr w:type="spellEnd"/>
            <w:r w:rsidRPr="00740622">
              <w:rPr>
                <w:rFonts w:ascii="Calibri" w:eastAsia="Calibri" w:hAnsi="Calibri" w:cs="Calibri"/>
                <w:sz w:val="22"/>
                <w:szCs w:val="22"/>
              </w:rPr>
              <w:t xml:space="preserve"> und Ultimate Ad Blocker (</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PPT, Folien 55, 59, 60 und 63)</w:t>
            </w:r>
            <w:r w:rsidRPr="00740622">
              <w:rPr>
                <w:rFonts w:ascii="Calibri" w:eastAsia="Calibri" w:hAnsi="Calibri" w:cs="Calibri"/>
                <w:sz w:val="22"/>
                <w:szCs w:val="22"/>
              </w:rPr>
              <w:t>.</w:t>
            </w:r>
          </w:p>
          <w:p w14:paraId="2A78BE73"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2.5 Die </w:t>
            </w:r>
            <w:proofErr w:type="spellStart"/>
            <w:r w:rsidRPr="00740622">
              <w:rPr>
                <w:rFonts w:ascii="Calibri" w:eastAsia="Calibri" w:hAnsi="Calibri" w:cs="Calibri"/>
                <w:sz w:val="22"/>
                <w:szCs w:val="22"/>
              </w:rPr>
              <w:t>Präsentation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dieser</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Werkzeuge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wird</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mit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praktischen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Übungen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kombiniert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bei</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denen</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Lernenden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sie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installieren</w:t>
            </w:r>
            <w:proofErr w:type="spellEnd"/>
            <w:r w:rsidRPr="00740622">
              <w:rPr>
                <w:rFonts w:ascii="Calibri" w:eastAsia="Calibri" w:hAnsi="Calibri" w:cs="Calibri"/>
                <w:sz w:val="22"/>
                <w:szCs w:val="22"/>
              </w:rPr>
              <w:t xml:space="preserve"> und </w:t>
            </w:r>
            <w:proofErr w:type="spellStart"/>
            <w:r w:rsidRPr="00740622">
              <w:rPr>
                <w:rFonts w:ascii="Calibri" w:eastAsia="Calibri" w:hAnsi="Calibri" w:cs="Calibri"/>
                <w:sz w:val="22"/>
                <w:szCs w:val="22"/>
              </w:rPr>
              <w:t>ihre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Funktionen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ausprobieren</w:t>
            </w:r>
            <w:proofErr w:type="spellEnd"/>
            <w:r w:rsidRPr="00740622">
              <w:rPr>
                <w:rFonts w:ascii="Calibri" w:eastAsia="Calibri" w:hAnsi="Calibri" w:cs="Calibri"/>
                <w:sz w:val="22"/>
                <w:szCs w:val="22"/>
              </w:rPr>
              <w:t xml:space="preserve"> </w:t>
            </w:r>
            <w:r w:rsidRPr="00740622">
              <w:rPr>
                <w:rFonts w:ascii="Calibri" w:eastAsia="Calibri" w:hAnsi="Calibri" w:cs="Calibri"/>
                <w:sz w:val="22"/>
                <w:szCs w:val="22"/>
                <w:u w:val="single"/>
              </w:rPr>
              <w:t>(</w:t>
            </w:r>
            <w:proofErr w:type="spellStart"/>
            <w:r w:rsidRPr="00740622">
              <w:rPr>
                <w:rFonts w:ascii="Calibri" w:eastAsia="Calibri" w:hAnsi="Calibri" w:cs="Calibri"/>
                <w:sz w:val="22"/>
                <w:szCs w:val="22"/>
                <w:u w:val="single"/>
              </w:rPr>
              <w:t>siehe</w:t>
            </w:r>
            <w:proofErr w:type="spellEnd"/>
            <w:r w:rsidRPr="00740622">
              <w:rPr>
                <w:rFonts w:ascii="Calibri" w:eastAsia="Calibri" w:hAnsi="Calibri" w:cs="Calibri"/>
                <w:sz w:val="22"/>
                <w:szCs w:val="22"/>
                <w:u w:val="single"/>
              </w:rPr>
              <w:t xml:space="preserve"> PPT, Folien 56-58 &amp; 60-62).</w:t>
            </w:r>
            <w:r w:rsidRPr="00740622">
              <w:rPr>
                <w:rFonts w:ascii="Calibri" w:eastAsia="Calibri" w:hAnsi="Calibri" w:cs="Calibri"/>
                <w:sz w:val="22"/>
                <w:szCs w:val="22"/>
              </w:rPr>
              <w:t xml:space="preserve"> *</w:t>
            </w:r>
          </w:p>
          <w:p w14:paraId="752F1D43" w14:textId="77777777" w:rsidR="00740622" w:rsidRPr="00740622" w:rsidRDefault="00740622" w:rsidP="00740622">
            <w:pPr>
              <w:spacing w:after="0" w:line="240" w:lineRule="auto"/>
              <w:jc w:val="both"/>
              <w:rPr>
                <w:rFonts w:ascii="Calibri" w:eastAsia="Calibri" w:hAnsi="Calibri" w:cs="Calibri"/>
                <w:sz w:val="22"/>
                <w:szCs w:val="22"/>
              </w:rPr>
            </w:pPr>
          </w:p>
          <w:p w14:paraId="4A23FB86" w14:textId="184C4FA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*Die </w:t>
            </w:r>
            <w:proofErr w:type="spellStart"/>
            <w:r w:rsidRPr="00740622">
              <w:rPr>
                <w:rFonts w:ascii="Calibri" w:eastAsia="Calibri" w:hAnsi="Calibri" w:cs="Calibri"/>
                <w:i/>
                <w:sz w:val="22"/>
                <w:szCs w:val="22"/>
              </w:rPr>
              <w:t>Präsentation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wird</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mit</w:t>
            </w:r>
            <w:proofErr w:type="spellEnd"/>
            <w:r w:rsidRPr="00740622">
              <w:rPr>
                <w:rFonts w:ascii="Calibri" w:eastAsia="Calibri" w:hAnsi="Calibri" w:cs="Calibri"/>
                <w:i/>
                <w:sz w:val="22"/>
                <w:szCs w:val="22"/>
              </w:rPr>
              <w:t xml:space="preserve"> dem Chrome-Browser </w:t>
            </w:r>
            <w:proofErr w:type="spellStart"/>
            <w:r w:rsidRPr="00740622">
              <w:rPr>
                <w:rFonts w:ascii="Calibri" w:eastAsia="Calibri" w:hAnsi="Calibri" w:cs="Calibri"/>
                <w:i/>
                <w:sz w:val="22"/>
                <w:szCs w:val="22"/>
              </w:rPr>
              <w:t>durchgeführt</w:t>
            </w:r>
            <w:proofErr w:type="spellEnd"/>
            <w:r w:rsidRPr="00740622">
              <w:rPr>
                <w:rFonts w:ascii="Calibri" w:eastAsia="Calibri" w:hAnsi="Calibri" w:cs="Calibri"/>
                <w:i/>
                <w:sz w:val="22"/>
                <w:szCs w:val="22"/>
              </w:rPr>
              <w:t xml:space="preserve">. Wenn Die </w:t>
            </w:r>
            <w:proofErr w:type="spellStart"/>
            <w:r w:rsidRPr="00740622">
              <w:rPr>
                <w:rFonts w:ascii="Calibri" w:eastAsia="Calibri" w:hAnsi="Calibri" w:cs="Calibri"/>
                <w:i/>
                <w:sz w:val="22"/>
                <w:szCs w:val="22"/>
              </w:rPr>
              <w:t>Lehrkraft</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andere</w:t>
            </w:r>
            <w:proofErr w:type="spellEnd"/>
            <w:r w:rsidRPr="00740622">
              <w:rPr>
                <w:rFonts w:ascii="Calibri" w:eastAsia="Calibri" w:hAnsi="Calibri" w:cs="Calibri"/>
                <w:i/>
                <w:sz w:val="22"/>
                <w:szCs w:val="22"/>
              </w:rPr>
              <w:t xml:space="preserve"> Browser </w:t>
            </w:r>
            <w:proofErr w:type="spellStart"/>
            <w:r w:rsidRPr="00740622">
              <w:rPr>
                <w:rFonts w:ascii="Calibri" w:eastAsia="Calibri" w:hAnsi="Calibri" w:cs="Calibri"/>
                <w:i/>
                <w:sz w:val="22"/>
                <w:szCs w:val="22"/>
              </w:rPr>
              <w:t>verwendet</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sollten</w:t>
            </w:r>
            <w:proofErr w:type="spellEnd"/>
            <w:r w:rsidRPr="00740622">
              <w:rPr>
                <w:rFonts w:ascii="Calibri" w:eastAsia="Calibri" w:hAnsi="Calibri" w:cs="Calibri"/>
                <w:i/>
                <w:sz w:val="22"/>
                <w:szCs w:val="22"/>
              </w:rPr>
              <w:t xml:space="preserve"> die Screenshots </w:t>
            </w:r>
            <w:proofErr w:type="spellStart"/>
            <w:r w:rsidRPr="00740622">
              <w:rPr>
                <w:rFonts w:ascii="Calibri" w:eastAsia="Calibri" w:hAnsi="Calibri" w:cs="Calibri"/>
                <w:i/>
                <w:sz w:val="22"/>
                <w:szCs w:val="22"/>
              </w:rPr>
              <w:t>ersetzt</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werden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oder</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wir</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schlagen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vor</w:t>
            </w:r>
            <w:proofErr w:type="spellEnd"/>
            <w:r w:rsidRPr="00740622">
              <w:rPr>
                <w:rFonts w:ascii="Calibri" w:eastAsia="Calibri" w:hAnsi="Calibri" w:cs="Calibri"/>
                <w:i/>
                <w:sz w:val="22"/>
                <w:szCs w:val="22"/>
              </w:rPr>
              <w:t xml:space="preserve">, alle </w:t>
            </w:r>
            <w:proofErr w:type="spellStart"/>
            <w:r w:rsidRPr="00740622">
              <w:rPr>
                <w:rFonts w:ascii="Calibri" w:eastAsia="Calibri" w:hAnsi="Calibri" w:cs="Calibri"/>
                <w:i/>
                <w:sz w:val="22"/>
                <w:szCs w:val="22"/>
              </w:rPr>
              <w:t>Schritte</w:t>
            </w:r>
            <w:proofErr w:type="spellEnd"/>
            <w:r w:rsidRPr="00740622">
              <w:rPr>
                <w:rFonts w:ascii="Calibri" w:eastAsia="Calibri" w:hAnsi="Calibri" w:cs="Calibri"/>
                <w:i/>
                <w:sz w:val="22"/>
                <w:szCs w:val="22"/>
              </w:rPr>
              <w:t xml:space="preserve"> live </w:t>
            </w:r>
            <w:proofErr w:type="spellStart"/>
            <w:r w:rsidRPr="00740622">
              <w:rPr>
                <w:rFonts w:ascii="Calibri" w:eastAsia="Calibri" w:hAnsi="Calibri" w:cs="Calibri"/>
                <w:i/>
                <w:sz w:val="22"/>
                <w:szCs w:val="22"/>
              </w:rPr>
              <w:t>zu</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zeigen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indem</w:t>
            </w:r>
            <w:proofErr w:type="spellEnd"/>
            <w:r w:rsidRPr="00740622">
              <w:rPr>
                <w:rFonts w:ascii="Calibri" w:eastAsia="Calibri" w:hAnsi="Calibri" w:cs="Calibri"/>
                <w:i/>
                <w:sz w:val="22"/>
                <w:szCs w:val="22"/>
              </w:rPr>
              <w:t xml:space="preserve"> der Computer des Trainers </w:t>
            </w:r>
            <w:proofErr w:type="spellStart"/>
            <w:r w:rsidRPr="00740622">
              <w:rPr>
                <w:rFonts w:ascii="Calibri" w:eastAsia="Calibri" w:hAnsi="Calibri" w:cs="Calibri"/>
                <w:i/>
                <w:sz w:val="22"/>
                <w:szCs w:val="22"/>
              </w:rPr>
              <w:t>direkt</w:t>
            </w:r>
            <w:proofErr w:type="spellEnd"/>
            <w:r w:rsidRPr="00740622">
              <w:rPr>
                <w:rFonts w:ascii="Calibri" w:eastAsia="Calibri" w:hAnsi="Calibri" w:cs="Calibri"/>
                <w:i/>
                <w:sz w:val="22"/>
                <w:szCs w:val="22"/>
              </w:rPr>
              <w:t xml:space="preserve"> auf </w:t>
            </w:r>
            <w:proofErr w:type="spellStart"/>
            <w:r w:rsidRPr="00740622">
              <w:rPr>
                <w:rFonts w:ascii="Calibri" w:eastAsia="Calibri" w:hAnsi="Calibri" w:cs="Calibri"/>
                <w:i/>
                <w:sz w:val="22"/>
                <w:szCs w:val="22"/>
              </w:rPr>
              <w:t>eine</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große</w:t>
            </w:r>
            <w:proofErr w:type="spellEnd"/>
            <w:r w:rsidRPr="00740622">
              <w:rPr>
                <w:rFonts w:ascii="Calibri" w:eastAsia="Calibri" w:hAnsi="Calibri" w:cs="Calibri"/>
                <w:i/>
                <w:sz w:val="22"/>
                <w:szCs w:val="22"/>
              </w:rPr>
              <w:t xml:space="preserve"> Leinwand </w:t>
            </w:r>
            <w:proofErr w:type="spellStart"/>
            <w:r w:rsidRPr="00740622">
              <w:rPr>
                <w:rFonts w:ascii="Calibri" w:eastAsia="Calibri" w:hAnsi="Calibri" w:cs="Calibri"/>
                <w:i/>
                <w:sz w:val="22"/>
                <w:szCs w:val="22"/>
              </w:rPr>
              <w:t>projiziert</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wird</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damit</w:t>
            </w:r>
            <w:proofErr w:type="spellEnd"/>
            <w:r w:rsidRPr="00740622">
              <w:rPr>
                <w:rFonts w:ascii="Calibri" w:eastAsia="Calibri" w:hAnsi="Calibri" w:cs="Calibri"/>
                <w:i/>
                <w:sz w:val="22"/>
                <w:szCs w:val="22"/>
              </w:rPr>
              <w:t xml:space="preserve"> die </w:t>
            </w:r>
            <w:proofErr w:type="spellStart"/>
            <w:r w:rsidRPr="00740622">
              <w:rPr>
                <w:rFonts w:ascii="Calibri" w:eastAsia="Calibri" w:hAnsi="Calibri" w:cs="Calibri"/>
                <w:i/>
                <w:sz w:val="22"/>
                <w:szCs w:val="22"/>
              </w:rPr>
              <w:t>Lernenden</w:t>
            </w:r>
            <w:proofErr w:type="spellEnd"/>
            <w:r w:rsidRPr="00740622">
              <w:rPr>
                <w:rFonts w:ascii="Calibri" w:eastAsia="Calibri" w:hAnsi="Calibri" w:cs="Calibri"/>
                <w:i/>
                <w:sz w:val="22"/>
                <w:szCs w:val="22"/>
              </w:rPr>
              <w:t xml:space="preserve"> den </w:t>
            </w:r>
            <w:proofErr w:type="spellStart"/>
            <w:r w:rsidRPr="00740622">
              <w:rPr>
                <w:rFonts w:ascii="Calibri" w:eastAsia="Calibri" w:hAnsi="Calibri" w:cs="Calibri"/>
                <w:i/>
                <w:sz w:val="22"/>
                <w:szCs w:val="22"/>
              </w:rPr>
              <w:t>Anweisungen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folgen</w:t>
            </w:r>
            <w:proofErr w:type="spellEnd"/>
            <w:r w:rsidRPr="00740622">
              <w:rPr>
                <w:rFonts w:ascii="Calibri" w:eastAsia="Calibri" w:hAnsi="Calibri" w:cs="Calibri"/>
                <w:i/>
                <w:sz w:val="22"/>
                <w:szCs w:val="22"/>
              </w:rPr>
              <w:t xml:space="preserve"> </w:t>
            </w:r>
            <w:proofErr w:type="spellStart"/>
            <w:r w:rsidRPr="00740622">
              <w:rPr>
                <w:rFonts w:ascii="Calibri" w:eastAsia="Calibri" w:hAnsi="Calibri" w:cs="Calibri"/>
                <w:i/>
                <w:sz w:val="22"/>
                <w:szCs w:val="22"/>
              </w:rPr>
              <w:t>können</w:t>
            </w:r>
            <w:proofErr w:type="spellEnd"/>
            <w:r w:rsidRPr="00740622">
              <w:rPr>
                <w:rFonts w:ascii="Calibri" w:eastAsia="Calibri" w:hAnsi="Calibri" w:cs="Calibri"/>
                <w:i/>
                <w:sz w:val="22"/>
                <w:szCs w:val="22"/>
              </w:rPr>
              <w:t>.</w:t>
            </w:r>
          </w:p>
        </w:tc>
      </w:tr>
      <w:tr w:rsidR="00740622" w:rsidRPr="00740622" w14:paraId="33E23258" w14:textId="77777777" w:rsidTr="00740622">
        <w:trPr>
          <w:trHeight w:val="1517"/>
        </w:trPr>
        <w:tc>
          <w:tcPr>
            <w:tcW w:w="2160" w:type="dxa"/>
            <w:shd w:val="clear" w:color="auto" w:fill="E7E6E6"/>
          </w:tcPr>
          <w:p w14:paraId="6478EECE"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lastRenderedPageBreak/>
              <w:t>Bewertung</w:t>
            </w:r>
            <w:proofErr w:type="spellEnd"/>
            <w:r w:rsidRPr="00740622">
              <w:rPr>
                <w:rFonts w:ascii="Calibri" w:eastAsia="Calibri" w:hAnsi="Calibri" w:cs="Calibri"/>
                <w:b/>
                <w:sz w:val="22"/>
                <w:szCs w:val="22"/>
              </w:rPr>
              <w:t>/</w:t>
            </w:r>
          </w:p>
          <w:p w14:paraId="0E6E4E39" w14:textId="77777777" w:rsidR="00740622" w:rsidRPr="00740622" w:rsidRDefault="00740622" w:rsidP="00740622">
            <w:pPr>
              <w:spacing w:after="0" w:line="240" w:lineRule="auto"/>
              <w:rPr>
                <w:rFonts w:ascii="Calibri" w:eastAsia="Calibri" w:hAnsi="Calibri" w:cs="Calibri"/>
                <w:b/>
                <w:sz w:val="22"/>
                <w:szCs w:val="22"/>
              </w:rPr>
            </w:pPr>
            <w:bookmarkStart w:id="3" w:name="_tyjcwt" w:colFirst="0" w:colLast="0"/>
            <w:bookmarkEnd w:id="3"/>
            <w:proofErr w:type="spellStart"/>
            <w:r w:rsidRPr="00740622">
              <w:rPr>
                <w:rFonts w:ascii="Calibri" w:eastAsia="Calibri" w:hAnsi="Calibri" w:cs="Calibri"/>
                <w:b/>
                <w:sz w:val="22"/>
                <w:szCs w:val="22"/>
              </w:rPr>
              <w:t>Reflexion</w:t>
            </w:r>
            <w:proofErr w:type="spellEnd"/>
            <w:r w:rsidRPr="00740622">
              <w:rPr>
                <w:rFonts w:ascii="Calibri" w:eastAsia="Calibri" w:hAnsi="Calibri" w:cs="Calibri"/>
                <w:b/>
                <w:sz w:val="22"/>
                <w:szCs w:val="22"/>
              </w:rPr>
              <w:t xml:space="preserve"> der </w:t>
            </w:r>
            <w:proofErr w:type="spellStart"/>
            <w:r w:rsidRPr="00740622">
              <w:rPr>
                <w:rFonts w:ascii="Calibri" w:eastAsia="Calibri" w:hAnsi="Calibri" w:cs="Calibri"/>
                <w:b/>
                <w:sz w:val="22"/>
                <w:szCs w:val="22"/>
              </w:rPr>
              <w:t>Aktivität</w:t>
            </w:r>
            <w:proofErr w:type="spellEnd"/>
          </w:p>
        </w:tc>
        <w:tc>
          <w:tcPr>
            <w:tcW w:w="6120" w:type="dxa"/>
          </w:tcPr>
          <w:p w14:paraId="38BB9E13"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Die </w:t>
            </w:r>
            <w:proofErr w:type="spellStart"/>
            <w:r w:rsidRPr="00740622">
              <w:rPr>
                <w:rFonts w:ascii="Calibri" w:eastAsia="Calibri" w:hAnsi="Calibri" w:cs="Calibri"/>
                <w:sz w:val="22"/>
                <w:szCs w:val="22"/>
              </w:rPr>
              <w:t>Bewertung</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erfolgt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durch</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praktische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Übungen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während</w:t>
            </w:r>
            <w:proofErr w:type="spellEnd"/>
            <w:r w:rsidRPr="00740622">
              <w:rPr>
                <w:rFonts w:ascii="Calibri" w:eastAsia="Calibri" w:hAnsi="Calibri" w:cs="Calibri"/>
                <w:sz w:val="22"/>
                <w:szCs w:val="22"/>
              </w:rPr>
              <w:t xml:space="preserve"> des </w:t>
            </w:r>
            <w:proofErr w:type="spellStart"/>
            <w:r w:rsidRPr="00740622">
              <w:rPr>
                <w:rFonts w:ascii="Calibri" w:eastAsia="Calibri" w:hAnsi="Calibri" w:cs="Calibri"/>
                <w:sz w:val="22"/>
                <w:szCs w:val="22"/>
              </w:rPr>
              <w:t>Unterrichts</w:t>
            </w:r>
            <w:proofErr w:type="spellEnd"/>
            <w:r w:rsidRPr="00740622">
              <w:rPr>
                <w:rFonts w:ascii="Calibri" w:eastAsia="Calibri" w:hAnsi="Calibri" w:cs="Calibri"/>
                <w:sz w:val="22"/>
                <w:szCs w:val="22"/>
              </w:rPr>
              <w:t>.</w:t>
            </w:r>
          </w:p>
          <w:p w14:paraId="10AC0FAE" w14:textId="77777777" w:rsidR="00740622" w:rsidRPr="00740622" w:rsidRDefault="00740622" w:rsidP="00740622">
            <w:pPr>
              <w:spacing w:after="0" w:line="240" w:lineRule="auto"/>
              <w:jc w:val="both"/>
              <w:rPr>
                <w:rFonts w:ascii="Calibri" w:eastAsia="Calibri" w:hAnsi="Calibri" w:cs="Calibri"/>
                <w:sz w:val="22"/>
                <w:szCs w:val="22"/>
              </w:rPr>
            </w:pPr>
            <w:r w:rsidRPr="00740622">
              <w:rPr>
                <w:rFonts w:ascii="Calibri" w:eastAsia="Calibri" w:hAnsi="Calibri" w:cs="Calibri"/>
                <w:sz w:val="22"/>
                <w:szCs w:val="22"/>
              </w:rPr>
              <w:t xml:space="preserve">Am Ende </w:t>
            </w:r>
            <w:proofErr w:type="spellStart"/>
            <w:r w:rsidRPr="00740622">
              <w:rPr>
                <w:rFonts w:ascii="Calibri" w:eastAsia="Calibri" w:hAnsi="Calibri" w:cs="Calibri"/>
                <w:sz w:val="22"/>
                <w:szCs w:val="22"/>
              </w:rPr>
              <w:t>fragt</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Lehrkraft</w:t>
            </w:r>
            <w:proofErr w:type="spellEnd"/>
            <w:r w:rsidRPr="00740622">
              <w:rPr>
                <w:rFonts w:ascii="Calibri" w:eastAsia="Calibri" w:hAnsi="Calibri" w:cs="Calibri"/>
                <w:sz w:val="22"/>
                <w:szCs w:val="22"/>
              </w:rPr>
              <w:t xml:space="preserve"> die </w:t>
            </w:r>
            <w:proofErr w:type="spellStart"/>
            <w:r w:rsidRPr="00740622">
              <w:rPr>
                <w:rFonts w:ascii="Calibri" w:eastAsia="Calibri" w:hAnsi="Calibri" w:cs="Calibri"/>
                <w:sz w:val="22"/>
                <w:szCs w:val="22"/>
              </w:rPr>
              <w:t>Lernenden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ob</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sie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diese</w:t>
            </w:r>
            <w:proofErr w:type="spellEnd"/>
            <w:r w:rsidRPr="00740622">
              <w:rPr>
                <w:rFonts w:ascii="Calibri" w:eastAsia="Calibri" w:hAnsi="Calibri" w:cs="Calibri"/>
                <w:sz w:val="22"/>
                <w:szCs w:val="22"/>
              </w:rPr>
              <w:t xml:space="preserve"> Tools </w:t>
            </w:r>
            <w:proofErr w:type="spellStart"/>
            <w:r w:rsidRPr="00740622">
              <w:rPr>
                <w:rFonts w:ascii="Calibri" w:eastAsia="Calibri" w:hAnsi="Calibri" w:cs="Calibri"/>
                <w:sz w:val="22"/>
                <w:szCs w:val="22"/>
              </w:rPr>
              <w:t>nützlich</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finden</w:t>
            </w:r>
            <w:proofErr w:type="spellEnd"/>
            <w:r w:rsidRPr="00740622">
              <w:rPr>
                <w:rFonts w:ascii="Calibri" w:eastAsia="Calibri" w:hAnsi="Calibri" w:cs="Calibri"/>
                <w:sz w:val="22"/>
                <w:szCs w:val="22"/>
              </w:rPr>
              <w:t xml:space="preserve"> und </w:t>
            </w:r>
            <w:proofErr w:type="spellStart"/>
            <w:r w:rsidRPr="00740622">
              <w:rPr>
                <w:rFonts w:ascii="Calibri" w:eastAsia="Calibri" w:hAnsi="Calibri" w:cs="Calibri"/>
                <w:sz w:val="22"/>
                <w:szCs w:val="22"/>
              </w:rPr>
              <w:t>ermutigt</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sie</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andere</w:t>
            </w:r>
            <w:proofErr w:type="spellEnd"/>
            <w:r w:rsidRPr="00740622">
              <w:rPr>
                <w:rFonts w:ascii="Calibri" w:eastAsia="Calibri" w:hAnsi="Calibri" w:cs="Calibri"/>
                <w:sz w:val="22"/>
                <w:szCs w:val="22"/>
              </w:rPr>
              <w:t xml:space="preserve"> Web-</w:t>
            </w:r>
            <w:proofErr w:type="spellStart"/>
            <w:r w:rsidRPr="00740622">
              <w:rPr>
                <w:rFonts w:ascii="Calibri" w:eastAsia="Calibri" w:hAnsi="Calibri" w:cs="Calibri"/>
                <w:sz w:val="22"/>
                <w:szCs w:val="22"/>
              </w:rPr>
              <w:t>Erweiterungen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zu</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erkunden</w:t>
            </w:r>
            <w:proofErr w:type="spellEnd"/>
            <w:r w:rsidRPr="00740622">
              <w:rPr>
                <w:rFonts w:ascii="Calibri" w:eastAsia="Calibri" w:hAnsi="Calibri" w:cs="Calibri"/>
                <w:sz w:val="22"/>
                <w:szCs w:val="22"/>
              </w:rPr>
              <w:t xml:space="preserve">, die für </w:t>
            </w:r>
            <w:proofErr w:type="spellStart"/>
            <w:r w:rsidRPr="00740622">
              <w:rPr>
                <w:rFonts w:ascii="Calibri" w:eastAsia="Calibri" w:hAnsi="Calibri" w:cs="Calibri"/>
                <w:sz w:val="22"/>
                <w:szCs w:val="22"/>
              </w:rPr>
              <w:t>sie</w:t>
            </w:r>
            <w:proofErr w:type="spellEnd"/>
            <w:r w:rsidRPr="00740622">
              <w:rPr>
                <w:rFonts w:ascii="Calibri" w:eastAsia="Calibri" w:hAnsi="Calibri" w:cs="Calibri"/>
                <w:sz w:val="22"/>
                <w:szCs w:val="22"/>
              </w:rPr>
              <w:t xml:space="preserve"> in Zukunft </w:t>
            </w:r>
            <w:proofErr w:type="spellStart"/>
            <w:r w:rsidRPr="00740622">
              <w:rPr>
                <w:rFonts w:ascii="Calibri" w:eastAsia="Calibri" w:hAnsi="Calibri" w:cs="Calibri"/>
                <w:sz w:val="22"/>
                <w:szCs w:val="22"/>
              </w:rPr>
              <w:t>nützlich</w:t>
            </w:r>
            <w:proofErr w:type="spellEnd"/>
            <w:r w:rsidRPr="00740622">
              <w:rPr>
                <w:rFonts w:ascii="Calibri" w:eastAsia="Calibri" w:hAnsi="Calibri" w:cs="Calibri"/>
                <w:sz w:val="22"/>
                <w:szCs w:val="22"/>
              </w:rPr>
              <w:t xml:space="preserve"> sein </w:t>
            </w:r>
            <w:proofErr w:type="spellStart"/>
            <w:r w:rsidRPr="00740622">
              <w:rPr>
                <w:rFonts w:ascii="Calibri" w:eastAsia="Calibri" w:hAnsi="Calibri" w:cs="Calibri"/>
                <w:sz w:val="22"/>
                <w:szCs w:val="22"/>
              </w:rPr>
              <w:t>könnten</w:t>
            </w:r>
            <w:proofErr w:type="spellEnd"/>
            <w:r w:rsidRPr="00740622">
              <w:rPr>
                <w:rFonts w:ascii="Calibri" w:eastAsia="Calibri" w:hAnsi="Calibri" w:cs="Calibri"/>
                <w:sz w:val="22"/>
                <w:szCs w:val="22"/>
              </w:rPr>
              <w:t>.</w:t>
            </w:r>
          </w:p>
        </w:tc>
      </w:tr>
      <w:tr w:rsidR="00740622" w:rsidRPr="00740622" w14:paraId="05A8C53A" w14:textId="77777777" w:rsidTr="00740622">
        <w:trPr>
          <w:trHeight w:val="1517"/>
        </w:trPr>
        <w:tc>
          <w:tcPr>
            <w:tcW w:w="2160" w:type="dxa"/>
            <w:shd w:val="clear" w:color="auto" w:fill="E7E6E6"/>
          </w:tcPr>
          <w:p w14:paraId="07B23349" w14:textId="77777777" w:rsidR="00740622" w:rsidRPr="00740622" w:rsidRDefault="00740622" w:rsidP="00740622">
            <w:pPr>
              <w:spacing w:after="0" w:line="240" w:lineRule="auto"/>
              <w:rPr>
                <w:rFonts w:ascii="Calibri" w:eastAsia="Calibri" w:hAnsi="Calibri" w:cs="Calibri"/>
                <w:b/>
                <w:sz w:val="22"/>
                <w:szCs w:val="22"/>
              </w:rPr>
            </w:pPr>
            <w:proofErr w:type="spellStart"/>
            <w:r w:rsidRPr="00740622">
              <w:rPr>
                <w:rFonts w:ascii="Calibri" w:eastAsia="Calibri" w:hAnsi="Calibri" w:cs="Calibri"/>
                <w:b/>
                <w:sz w:val="22"/>
                <w:szCs w:val="22"/>
              </w:rPr>
              <w:t>Unterstützende</w:t>
            </w:r>
            <w:proofErr w:type="spellEnd"/>
            <w:r w:rsidRPr="00740622">
              <w:rPr>
                <w:rFonts w:ascii="Calibri" w:eastAsia="Calibri" w:hAnsi="Calibri" w:cs="Calibri"/>
                <w:b/>
                <w:sz w:val="22"/>
                <w:szCs w:val="22"/>
              </w:rPr>
              <w:t xml:space="preserve"> </w:t>
            </w:r>
            <w:proofErr w:type="spellStart"/>
            <w:r w:rsidRPr="00740622">
              <w:rPr>
                <w:rFonts w:ascii="Calibri" w:eastAsia="Calibri" w:hAnsi="Calibri" w:cs="Calibri"/>
                <w:b/>
                <w:sz w:val="22"/>
                <w:szCs w:val="22"/>
              </w:rPr>
              <w:t>Materialien</w:t>
            </w:r>
            <w:proofErr w:type="spellEnd"/>
          </w:p>
        </w:tc>
        <w:tc>
          <w:tcPr>
            <w:tcW w:w="6120" w:type="dxa"/>
          </w:tcPr>
          <w:p w14:paraId="5A663EC6" w14:textId="361D88AA" w:rsidR="00740622" w:rsidRPr="00740622" w:rsidRDefault="00740622" w:rsidP="00740622">
            <w:pPr>
              <w:spacing w:after="0" w:line="240" w:lineRule="auto"/>
              <w:rPr>
                <w:rFonts w:ascii="Calibri" w:eastAsia="Calibri" w:hAnsi="Calibri" w:cs="Calibri"/>
                <w:sz w:val="22"/>
                <w:szCs w:val="22"/>
              </w:rPr>
            </w:pPr>
            <w:r w:rsidRPr="00740622">
              <w:rPr>
                <w:rFonts w:ascii="Calibri" w:eastAsia="Calibri" w:hAnsi="Calibri" w:cs="Calibri"/>
                <w:sz w:val="22"/>
                <w:szCs w:val="22"/>
              </w:rPr>
              <w:t>Eine PowerPoint-</w:t>
            </w:r>
            <w:proofErr w:type="spellStart"/>
            <w:r w:rsidRPr="00740622">
              <w:rPr>
                <w:rFonts w:ascii="Calibri" w:eastAsia="Calibri" w:hAnsi="Calibri" w:cs="Calibri"/>
                <w:sz w:val="22"/>
                <w:szCs w:val="22"/>
              </w:rPr>
              <w:t>Präsentation</w:t>
            </w:r>
            <w:proofErr w:type="spellEnd"/>
            <w:r w:rsidRPr="00740622">
              <w:rPr>
                <w:rFonts w:ascii="Calibri" w:eastAsia="Calibri" w:hAnsi="Calibri" w:cs="Calibri"/>
                <w:sz w:val="22"/>
                <w:szCs w:val="22"/>
              </w:rPr>
              <w:t xml:space="preserve"> (</w:t>
            </w:r>
            <w:proofErr w:type="spellStart"/>
            <w:r w:rsidRPr="00740622">
              <w:rPr>
                <w:rFonts w:ascii="Calibri" w:eastAsia="Calibri" w:hAnsi="Calibri" w:cs="Calibri"/>
                <w:sz w:val="22"/>
                <w:szCs w:val="22"/>
              </w:rPr>
              <w:t>Aktivität</w:t>
            </w:r>
            <w:proofErr w:type="spellEnd"/>
            <w:r w:rsidRPr="00740622">
              <w:rPr>
                <w:rFonts w:ascii="Calibri" w:eastAsia="Calibri" w:hAnsi="Calibri" w:cs="Calibri"/>
                <w:sz w:val="22"/>
                <w:szCs w:val="22"/>
              </w:rPr>
              <w:t xml:space="preserve"> 3): </w:t>
            </w:r>
          </w:p>
          <w:p w14:paraId="1F83282B" w14:textId="4B1278DD" w:rsidR="00740622" w:rsidRPr="00740622" w:rsidRDefault="00740622" w:rsidP="00740622">
            <w:pPr>
              <w:spacing w:after="0" w:line="240" w:lineRule="auto"/>
              <w:rPr>
                <w:rFonts w:ascii="Calibri" w:eastAsia="Calibri" w:hAnsi="Calibri" w:cs="Calibri"/>
                <w:color w:val="000000"/>
                <w:sz w:val="22"/>
                <w:szCs w:val="22"/>
              </w:rPr>
            </w:pPr>
            <w:hyperlink r:id="rId13" w:history="1">
              <w:r w:rsidRPr="00176075">
                <w:rPr>
                  <w:rStyle w:val="-"/>
                  <w:rFonts w:ascii="Calibri" w:eastAsia="Calibri" w:hAnsi="Calibri" w:cs="Calibri"/>
                  <w:sz w:val="22"/>
                  <w:szCs w:val="22"/>
                </w:rPr>
                <w:t>https://drive.google.com/file/d/1zXOY6cmkHkzziJDEF6yRRwpw0RjZSCb-/view?usp=drive_link</w:t>
              </w:r>
            </w:hyperlink>
            <w:r>
              <w:rPr>
                <w:rFonts w:ascii="Calibri" w:eastAsia="Calibri" w:hAnsi="Calibri" w:cs="Calibri"/>
                <w:color w:val="000000"/>
                <w:sz w:val="22"/>
                <w:szCs w:val="22"/>
              </w:rPr>
              <w:t xml:space="preserve"> </w:t>
            </w:r>
          </w:p>
        </w:tc>
      </w:tr>
    </w:tbl>
    <w:p w14:paraId="55E51F07" w14:textId="77777777" w:rsidR="00740622" w:rsidRDefault="00740622" w:rsidP="00C7794C">
      <w:pPr>
        <w:spacing w:after="0" w:line="240" w:lineRule="auto"/>
      </w:pPr>
    </w:p>
    <w:p w14:paraId="68109C8E" w14:textId="41DEF3FF" w:rsidR="00E24A77" w:rsidRPr="005460DC" w:rsidRDefault="00E24A77" w:rsidP="00C7794C">
      <w:pPr>
        <w:spacing w:after="0" w:line="240" w:lineRule="auto"/>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0502" w14:textId="77777777" w:rsidR="00A90376" w:rsidRDefault="00A90376">
      <w:pPr>
        <w:spacing w:after="0" w:line="240" w:lineRule="auto"/>
      </w:pPr>
      <w:r>
        <w:separator/>
      </w:r>
    </w:p>
  </w:endnote>
  <w:endnote w:type="continuationSeparator" w:id="0">
    <w:p w14:paraId="114EB12A" w14:textId="77777777" w:rsidR="00A90376" w:rsidRDefault="00A9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3B7DA07" w:rsidR="00E24A77" w:rsidRDefault="00740622">
    <w:pPr>
      <w:rPr>
        <w:rFonts w:ascii="Calibri" w:eastAsia="Calibri" w:hAnsi="Calibri" w:cs="Calibri"/>
        <w:color w:val="00005F"/>
      </w:rPr>
    </w:pPr>
    <w:proofErr w:type="spellStart"/>
    <w:r w:rsidRPr="00740622">
      <w:rPr>
        <w:rFonts w:ascii="Calibri" w:eastAsia="Calibri" w:hAnsi="Calibri" w:cs="Calibri"/>
        <w:color w:val="00005F"/>
      </w:rPr>
      <w:t>Digitale</w:t>
    </w:r>
    <w:proofErr w:type="spellEnd"/>
    <w:r w:rsidRPr="00740622">
      <w:rPr>
        <w:rFonts w:ascii="Calibri" w:eastAsia="Calibri" w:hAnsi="Calibri" w:cs="Calibri"/>
        <w:color w:val="00005F"/>
      </w:rPr>
      <w:t xml:space="preserve"> </w:t>
    </w:r>
    <w:proofErr w:type="spellStart"/>
    <w:r w:rsidRPr="00740622">
      <w:rPr>
        <w:rFonts w:ascii="Calibri" w:eastAsia="Calibri" w:hAnsi="Calibri" w:cs="Calibri"/>
        <w:color w:val="00005F"/>
      </w:rPr>
      <w:t>Freizeitgestaltung</w:t>
    </w:r>
    <w:proofErr w:type="spellEnd"/>
    <w:r w:rsidRPr="00740622">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8C21" w14:textId="77777777" w:rsidR="00A90376" w:rsidRDefault="00A90376">
      <w:pPr>
        <w:spacing w:after="0" w:line="240" w:lineRule="auto"/>
      </w:pPr>
      <w:r>
        <w:separator/>
      </w:r>
    </w:p>
  </w:footnote>
  <w:footnote w:type="continuationSeparator" w:id="0">
    <w:p w14:paraId="6F7A6D4F" w14:textId="77777777" w:rsidR="00A90376" w:rsidRDefault="00A90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C7D0FDD"/>
    <w:multiLevelType w:val="multilevel"/>
    <w:tmpl w:val="AC221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1E654A40"/>
    <w:multiLevelType w:val="multilevel"/>
    <w:tmpl w:val="9442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8" w15:restartNumberingAfterBreak="0">
    <w:nsid w:val="21266F12"/>
    <w:multiLevelType w:val="multilevel"/>
    <w:tmpl w:val="BA387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2E5D6708"/>
    <w:multiLevelType w:val="multilevel"/>
    <w:tmpl w:val="CEB0A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4"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6"/>
  </w:num>
  <w:num w:numId="3" w16cid:durableId="66920851">
    <w:abstractNumId w:val="3"/>
  </w:num>
  <w:num w:numId="4" w16cid:durableId="1156919979">
    <w:abstractNumId w:val="1"/>
  </w:num>
  <w:num w:numId="5" w16cid:durableId="1580603019">
    <w:abstractNumId w:val="12"/>
  </w:num>
  <w:num w:numId="6" w16cid:durableId="1412311328">
    <w:abstractNumId w:val="11"/>
  </w:num>
  <w:num w:numId="7" w16cid:durableId="645551205">
    <w:abstractNumId w:val="22"/>
  </w:num>
  <w:num w:numId="8" w16cid:durableId="1842816723">
    <w:abstractNumId w:val="20"/>
  </w:num>
  <w:num w:numId="9" w16cid:durableId="1951815080">
    <w:abstractNumId w:val="2"/>
  </w:num>
  <w:num w:numId="10" w16cid:durableId="239759453">
    <w:abstractNumId w:val="19"/>
  </w:num>
  <w:num w:numId="11" w16cid:durableId="1921478120">
    <w:abstractNumId w:val="23"/>
  </w:num>
  <w:num w:numId="12" w16cid:durableId="574096575">
    <w:abstractNumId w:val="14"/>
  </w:num>
  <w:num w:numId="13" w16cid:durableId="1303533601">
    <w:abstractNumId w:val="18"/>
  </w:num>
  <w:num w:numId="14" w16cid:durableId="901719020">
    <w:abstractNumId w:val="5"/>
  </w:num>
  <w:num w:numId="15" w16cid:durableId="883979797">
    <w:abstractNumId w:val="13"/>
  </w:num>
  <w:num w:numId="16" w16cid:durableId="1279338102">
    <w:abstractNumId w:val="15"/>
  </w:num>
  <w:num w:numId="17" w16cid:durableId="2128815510">
    <w:abstractNumId w:val="9"/>
  </w:num>
  <w:num w:numId="18" w16cid:durableId="1885024609">
    <w:abstractNumId w:val="7"/>
  </w:num>
  <w:num w:numId="19" w16cid:durableId="1336110039">
    <w:abstractNumId w:val="21"/>
  </w:num>
  <w:num w:numId="20" w16cid:durableId="1760565604">
    <w:abstractNumId w:val="17"/>
  </w:num>
  <w:num w:numId="21" w16cid:durableId="291375508">
    <w:abstractNumId w:val="4"/>
  </w:num>
  <w:num w:numId="22" w16cid:durableId="134564428">
    <w:abstractNumId w:val="10"/>
  </w:num>
  <w:num w:numId="23" w16cid:durableId="1558466070">
    <w:abstractNumId w:val="6"/>
  </w:num>
  <w:num w:numId="24" w16cid:durableId="1979988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253C"/>
    <w:rsid w:val="001C4B2F"/>
    <w:rsid w:val="001F5414"/>
    <w:rsid w:val="00367DF1"/>
    <w:rsid w:val="004049BB"/>
    <w:rsid w:val="00537752"/>
    <w:rsid w:val="005460DC"/>
    <w:rsid w:val="005F414E"/>
    <w:rsid w:val="0066726D"/>
    <w:rsid w:val="00740622"/>
    <w:rsid w:val="007B1687"/>
    <w:rsid w:val="00837C09"/>
    <w:rsid w:val="00865AEC"/>
    <w:rsid w:val="008D1E1C"/>
    <w:rsid w:val="00972798"/>
    <w:rsid w:val="00A639F7"/>
    <w:rsid w:val="00A90376"/>
    <w:rsid w:val="00B130DB"/>
    <w:rsid w:val="00C26DC8"/>
    <w:rsid w:val="00C7794C"/>
    <w:rsid w:val="00C847F7"/>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83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zXOY6cmkHkzziJDEF6yRRwpw0RjZSCb-/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570</Words>
  <Characters>3078</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2023-11-18T22:24:00Z</dcterms:created>
  <dcterms:modified xsi:type="dcterms:W3CDTF">2023-11-18T22:26:00Z</dcterms:modified>
</cp:coreProperties>
</file>